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2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FC5860" w:rsidRPr="00BE1BCD" w14:paraId="2FD513D3" w14:textId="2380AAD6">
      <w:pPr>
        <w:spacing w:line="360" w:lineRule="auto"/>
        <w:jc w:val="center"/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12420600</wp:posOffset>
            </wp:positionH>
            <wp:positionV relativeFrom="topMargin">
              <wp:posOffset>10960100</wp:posOffset>
            </wp:positionV>
            <wp:extent cx="279400" cy="406400"/>
            <wp:effectExtent l="0" t="0" r="0" b="0"/>
            <wp:wrapNone/>
            <wp:docPr id="100057" name="图片 10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2022</w:t>
      </w:r>
      <w:r>
        <w:rPr>
          <w:rFonts w:ascii="宋体" w:hAnsi="宋体"/>
          <w:b/>
          <w:sz w:val="32"/>
        </w:rPr>
        <w:t>年重庆市普通高中学业水平选择性考试</w:t>
      </w:r>
    </w:p>
    <w:p w:rsidR="00FC5860" w:rsidRPr="00BE1BCD" w14:paraId="1C664904" w14:textId="77777777">
      <w:pPr>
        <w:spacing w:line="360" w:lineRule="auto"/>
        <w:jc w:val="center"/>
      </w:pPr>
      <w:r>
        <w:rPr>
          <w:rFonts w:ascii="宋体" w:hAnsi="宋体"/>
          <w:b/>
          <w:sz w:val="32"/>
        </w:rPr>
        <w:t>化学</w:t>
      </w:r>
    </w:p>
    <w:p w:rsidR="00FC5860" w:rsidRPr="00BE1BCD" w14:paraId="1B0BDD3F" w14:textId="77777777">
      <w:pPr>
        <w:spacing w:line="360" w:lineRule="auto"/>
        <w:jc w:val="left"/>
      </w:pPr>
      <w:r>
        <w:rPr>
          <w:rFonts w:ascii="宋体" w:hAnsi="宋体"/>
          <w:b/>
          <w:sz w:val="24"/>
        </w:rPr>
        <w:t>可能用到的相对原子质量：</w:t>
      </w:r>
      <w:r>
        <w:rPr>
          <w:rFonts w:eastAsia="Times New Roman" w:cs="Times New Roman"/>
          <w:b/>
          <w:sz w:val="24"/>
        </w:rPr>
        <w:t>H-1    C-12    N-14    O-16    Na-23    Cl-35.5    Ti-48    Co-59    Sn-119    I-127    Pb-207</w:t>
      </w:r>
    </w:p>
    <w:p w:rsidR="00FC5860" w:rsidRPr="00BE1BCD" w14:paraId="3133759B" w14:textId="77777777">
      <w:pPr>
        <w:spacing w:line="360" w:lineRule="auto"/>
        <w:jc w:val="left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14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42</w:t>
      </w:r>
      <w:r>
        <w:rPr>
          <w:rFonts w:ascii="宋体" w:hAnsi="宋体"/>
          <w:b/>
          <w:sz w:val="24"/>
        </w:rPr>
        <w:t>分。在每小题给出的四个选项中，只有一项是符合题目要求的。</w:t>
      </w:r>
    </w:p>
    <w:p w:rsidR="00FC5860" w:rsidRPr="00BE1BCD" w14:paraId="1E338C3C" w14:textId="77777777">
      <w:pPr>
        <w:spacing w:line="360" w:lineRule="auto"/>
        <w:jc w:val="left"/>
      </w:pPr>
      <w:r>
        <w:t xml:space="preserve">1. </w:t>
      </w:r>
      <w:r>
        <w:rPr>
          <w:rFonts w:eastAsia="Times New Roman" w:cs="Times New Roman"/>
        </w:rPr>
        <w:t>“</w:t>
      </w:r>
      <w:r>
        <w:rPr>
          <w:rFonts w:ascii="宋体" w:hAnsi="宋体"/>
        </w:rPr>
        <w:t>逐梦苍穹之上，拥抱星辰大海</w:t>
      </w:r>
      <w:r>
        <w:rPr>
          <w:rFonts w:eastAsia="Times New Roman" w:cs="Times New Roman"/>
        </w:rPr>
        <w:t>”</w:t>
      </w:r>
      <w:r>
        <w:rPr>
          <w:rFonts w:ascii="宋体" w:hAnsi="宋体"/>
        </w:rPr>
        <w:t>，航天科技的发展与化学密切相关。下列选项正确的是</w:t>
      </w:r>
    </w:p>
    <w:p w:rsidR="00FC5860" w:rsidRPr="00BE1BCD" w14:paraId="3A9793DE" w14:textId="77777777">
      <w:pPr>
        <w:spacing w:line="360" w:lineRule="auto"/>
        <w:jc w:val="left"/>
      </w:pPr>
      <w:r w:rsidRPr="00BE1BCD">
        <w:rPr>
          <w:noProof/>
        </w:rPr>
        <w:drawing>
          <wp:inline distT="0" distB="0" distL="0" distR="0">
            <wp:extent cx="5238750" cy="837507"/>
            <wp:effectExtent l="0" t="0" r="0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64107CB8" w14:textId="77777777">
      <w:pPr>
        <w:spacing w:line="360" w:lineRule="auto"/>
        <w:jc w:val="left"/>
        <w:textAlignment w:val="center"/>
      </w:pPr>
      <w:r w:rsidRPr="00BE1BCD">
        <w:t xml:space="preserve">A. </w:t>
      </w:r>
      <w:r w:rsidR="00F22BDE">
        <w:rPr>
          <w:rFonts w:eastAsia="Times New Roman" w:cs="Times New Roman"/>
        </w:rPr>
        <w:t>“</w:t>
      </w:r>
      <w:r w:rsidR="00F22BDE">
        <w:rPr>
          <w:rFonts w:ascii="宋体" w:hAnsi="宋体"/>
        </w:rPr>
        <w:t>北斗三号</w:t>
      </w:r>
      <w:r w:rsidR="00F22BDE">
        <w:rPr>
          <w:rFonts w:eastAsia="Times New Roman" w:cs="Times New Roman"/>
        </w:rPr>
        <w:t>”</w:t>
      </w:r>
      <w:r w:rsidR="00F22BDE">
        <w:rPr>
          <w:rFonts w:ascii="宋体" w:hAnsi="宋体"/>
        </w:rPr>
        <w:t>导航卫星搭载计时铷原子钟，铷是第Ⅰ</w:t>
      </w:r>
      <w:r w:rsidR="00F22BDE">
        <w:rPr>
          <w:rFonts w:eastAsia="Times New Roman" w:cs="Times New Roman"/>
        </w:rPr>
        <w:t>A</w:t>
      </w:r>
      <w:r w:rsidR="00F22BDE">
        <w:rPr>
          <w:rFonts w:ascii="宋体" w:hAnsi="宋体"/>
        </w:rPr>
        <w:t>族元素</w:t>
      </w:r>
    </w:p>
    <w:p w:rsidR="00CE1560" w14:paraId="678D8D36" w14:textId="77777777">
      <w:pPr>
        <w:spacing w:line="360" w:lineRule="auto"/>
        <w:jc w:val="left"/>
        <w:textAlignment w:val="center"/>
      </w:pPr>
      <w:r w:rsidRPr="00BE1BCD">
        <w:t xml:space="preserve">B. </w:t>
      </w:r>
      <w:r w:rsidR="00F22BDE">
        <w:rPr>
          <w:rFonts w:eastAsia="Times New Roman" w:cs="Times New Roman"/>
        </w:rPr>
        <w:t>“</w:t>
      </w:r>
      <w:r w:rsidR="00F22BDE">
        <w:rPr>
          <w:rFonts w:ascii="宋体" w:hAnsi="宋体"/>
        </w:rPr>
        <w:t>嫦娥五号</w:t>
      </w:r>
      <w:r w:rsidR="00F22BDE">
        <w:rPr>
          <w:rFonts w:eastAsia="Times New Roman" w:cs="Times New Roman"/>
        </w:rPr>
        <w:t>”</w:t>
      </w:r>
      <w:r w:rsidR="00F22BDE">
        <w:rPr>
          <w:rFonts w:ascii="宋体" w:hAnsi="宋体"/>
        </w:rPr>
        <w:t>探测器配置砷化镓太阳能电池，太阳能电池将化学能直接转化为电能</w:t>
      </w:r>
    </w:p>
    <w:p w:rsidR="00CE1560" w14:paraId="3C6F3FD0" w14:textId="77777777">
      <w:pPr>
        <w:spacing w:line="360" w:lineRule="auto"/>
        <w:jc w:val="left"/>
        <w:textAlignment w:val="center"/>
      </w:pPr>
      <w:r w:rsidRPr="00BE1BCD">
        <w:t xml:space="preserve">C. </w:t>
      </w:r>
      <w:r w:rsidR="00F22BDE">
        <w:rPr>
          <w:rFonts w:eastAsia="Times New Roman" w:cs="Times New Roman"/>
        </w:rPr>
        <w:t>“</w:t>
      </w:r>
      <w:r w:rsidR="00F22BDE">
        <w:rPr>
          <w:rFonts w:ascii="宋体" w:hAnsi="宋体"/>
        </w:rPr>
        <w:t>祝融号</w:t>
      </w:r>
      <w:r w:rsidR="00F22BDE">
        <w:rPr>
          <w:rFonts w:eastAsia="Times New Roman" w:cs="Times New Roman"/>
        </w:rPr>
        <w:t>”</w:t>
      </w:r>
      <w:r w:rsidR="00F22BDE">
        <w:rPr>
          <w:rFonts w:ascii="宋体" w:hAnsi="宋体"/>
        </w:rPr>
        <w:t>火星车利用正十一烷储能，正十一烷属于不饱和烃</w:t>
      </w:r>
    </w:p>
    <w:p w:rsidR="00CE1560" w14:paraId="12EFD752" w14:textId="77777777">
      <w:pPr>
        <w:spacing w:line="360" w:lineRule="auto"/>
        <w:jc w:val="left"/>
        <w:textAlignment w:val="center"/>
        <w:rPr>
          <w:color w:val="000000"/>
        </w:rPr>
      </w:pPr>
      <w:r w:rsidRPr="00BE1BCD">
        <w:t xml:space="preserve">D. </w:t>
      </w:r>
      <w:r w:rsidR="00F22BDE">
        <w:rPr>
          <w:rFonts w:eastAsia="Times New Roman" w:cs="Times New Roman"/>
        </w:rPr>
        <w:t>“</w:t>
      </w:r>
      <w:r w:rsidR="00F22BDE">
        <w:rPr>
          <w:rFonts w:ascii="宋体" w:hAnsi="宋体"/>
        </w:rPr>
        <w:t>神舟十三号</w:t>
      </w:r>
      <w:r w:rsidR="00F22BDE">
        <w:rPr>
          <w:rFonts w:eastAsia="Times New Roman" w:cs="Times New Roman"/>
        </w:rPr>
        <w:t>”</w:t>
      </w:r>
      <w:r w:rsidR="00F22BDE">
        <w:rPr>
          <w:rFonts w:ascii="宋体" w:hAnsi="宋体"/>
        </w:rPr>
        <w:t>航天员使用塑料航天面窗，塑料属于无机非金属材料</w:t>
      </w:r>
    </w:p>
    <w:p w:rsidR="00CE1560" w14:paraId="1624269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eastAsia="Times New Roman" w:cs="Times New Roman"/>
          <w:color w:val="000000"/>
        </w:rPr>
        <w:t>BCl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水解反应方程式为：</w:t>
      </w:r>
      <w:r>
        <w:rPr>
          <w:rFonts w:eastAsia="Times New Roman" w:cs="Times New Roman"/>
          <w:color w:val="000000"/>
        </w:rPr>
        <w:t>BCl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+3H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O=B(OH)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+3HCl</w:t>
      </w:r>
      <w:r>
        <w:rPr>
          <w:rFonts w:ascii="宋体" w:hAnsi="宋体"/>
          <w:color w:val="000000"/>
        </w:rPr>
        <w:t>，下列说法错误的是</w:t>
      </w:r>
    </w:p>
    <w:p w:rsidR="00CE1560" w14:paraId="03E8C1AD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Cl</w:t>
      </w:r>
      <w:r>
        <w:rPr>
          <w:rFonts w:ascii="宋体" w:hAnsi="宋体"/>
          <w:color w:val="000000"/>
        </w:rPr>
        <w:t>的原子结构示意图为</w:t>
      </w:r>
      <w:r>
        <w:rPr>
          <w:noProof/>
          <w:color w:val="000000"/>
        </w:rPr>
        <w:drawing>
          <wp:inline distT="0" distB="0" distL="0" distR="0">
            <wp:extent cx="600075" cy="581025"/>
            <wp:effectExtent l="0" t="0" r="0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的空间填充模型为</w:t>
      </w:r>
      <w:r>
        <w:rPr>
          <w:noProof/>
          <w:color w:val="000000"/>
        </w:rPr>
        <w:drawing>
          <wp:inline distT="0" distB="0" distL="0" distR="0">
            <wp:extent cx="504825" cy="419100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135ACF62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eastAsia="Times New Roman" w:cs="Times New Roman"/>
          <w:color w:val="000000"/>
        </w:rPr>
        <w:t>BCl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的电子式为：</w:t>
      </w:r>
      <w:r>
        <w:rPr>
          <w:noProof/>
          <w:color w:val="000000"/>
        </w:rPr>
        <w:drawing>
          <wp:inline distT="0" distB="0" distL="0" distR="0">
            <wp:extent cx="752475" cy="466725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B(OH)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的结构简式为</w:t>
      </w:r>
      <w:r>
        <w:rPr>
          <w:noProof/>
          <w:color w:val="000000"/>
        </w:rPr>
        <w:drawing>
          <wp:inline distT="0" distB="0" distL="0" distR="0">
            <wp:extent cx="1009650" cy="476250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1DD2ABA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下列叙述正确的是</w:t>
      </w:r>
    </w:p>
    <w:p w:rsidR="00CE1560" w14:paraId="361029B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Cl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Br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分别与</w:t>
      </w:r>
      <w:r>
        <w:rPr>
          <w:rFonts w:eastAsia="Times New Roman" w:cs="Times New Roman"/>
          <w:color w:val="000000"/>
        </w:rPr>
        <w:t>Fe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反应得到</w:t>
      </w:r>
      <w:r>
        <w:rPr>
          <w:rFonts w:eastAsia="Times New Roman" w:cs="Times New Roman"/>
          <w:color w:val="000000"/>
        </w:rPr>
        <w:t>Cl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Br</w:t>
      </w:r>
      <w:r>
        <w:rPr>
          <w:rFonts w:eastAsia="Times New Roman" w:cs="Times New Roman"/>
          <w:color w:val="000000"/>
          <w:vertAlign w:val="superscript"/>
        </w:rPr>
        <w:t>-</w:t>
      </w:r>
    </w:p>
    <w:p w:rsidR="00CE1560" w14:paraId="251C471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eastAsia="Times New Roman" w:cs="Times New Roman"/>
          <w:color w:val="000000"/>
        </w:rPr>
        <w:t>Na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Li</w:t>
      </w:r>
      <w:r>
        <w:rPr>
          <w:rFonts w:ascii="宋体" w:hAnsi="宋体"/>
          <w:color w:val="000000"/>
        </w:rPr>
        <w:t>分别在</w:t>
      </w:r>
      <w:r>
        <w:rPr>
          <w:rFonts w:eastAsia="Times New Roman" w:cs="Times New Roman"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中燃烧得到</w: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Li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</w:p>
    <w:p w:rsidR="00CE1560" w14:paraId="48E0046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eastAsia="Times New Roman" w:cs="Times New Roman"/>
          <w:color w:val="000000"/>
        </w:rPr>
        <w:t>1molSO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1molNO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分别通入</w:t>
      </w:r>
      <w:r>
        <w:rPr>
          <w:rFonts w:eastAsia="Times New Roman" w:cs="Times New Roman"/>
          <w:color w:val="000000"/>
        </w:rPr>
        <w:t>1L</w:t>
      </w:r>
      <w:r>
        <w:rPr>
          <w:rFonts w:ascii="宋体" w:hAnsi="宋体"/>
          <w:color w:val="000000"/>
        </w:rPr>
        <w:t>水中可产生相同浓度的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SO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HNO</w:t>
      </w:r>
      <w:r>
        <w:rPr>
          <w:rFonts w:eastAsia="Times New Roman" w:cs="Times New Roman"/>
          <w:color w:val="000000"/>
          <w:vertAlign w:val="subscript"/>
        </w:rPr>
        <w:t>3</w:t>
      </w:r>
    </w:p>
    <w:p w:rsidR="00CE1560" w14:paraId="55152B4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eastAsia="Times New Roman" w:cs="Times New Roman"/>
          <w:color w:val="000000"/>
        </w:rPr>
        <w:t>0.1mol•L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ascii="宋体" w:hAnsi="宋体"/>
          <w:color w:val="000000"/>
        </w:rPr>
        <w:t>醋酸和</w:t>
      </w:r>
      <w:r>
        <w:rPr>
          <w:rFonts w:eastAsia="Times New Roman" w:cs="Times New Roman"/>
          <w:color w:val="000000"/>
        </w:rPr>
        <w:t>0.1mol•L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ascii="宋体" w:hAnsi="宋体"/>
          <w:color w:val="000000"/>
        </w:rPr>
        <w:t>硼酸分别加入适量</w: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中均可得到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</w:p>
    <w:p w:rsidR="00CE1560" w14:paraId="282ADA9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下列操作中，不会影响溶液中</w:t>
      </w:r>
      <w:r>
        <w:rPr>
          <w:rFonts w:eastAsia="Times New Roman" w:cs="Times New Roman"/>
          <w:color w:val="000000"/>
        </w:rPr>
        <w:t>K</w:t>
      </w:r>
      <w:r>
        <w:rPr>
          <w:rFonts w:eastAsia="Times New Roman" w:cs="Times New Roman"/>
          <w:color w:val="000000"/>
          <w:vertAlign w:val="superscript"/>
        </w:rPr>
        <w:t>+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Al</w:t>
      </w:r>
      <w:r>
        <w:rPr>
          <w:rFonts w:eastAsia="Times New Roman" w:cs="Times New Roman"/>
          <w:color w:val="000000"/>
          <w:vertAlign w:val="superscript"/>
        </w:rPr>
        <w:t>3+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Fe</w:t>
      </w:r>
      <w:r>
        <w:rPr>
          <w:rFonts w:eastAsia="Times New Roman" w:cs="Times New Roman"/>
          <w:color w:val="000000"/>
          <w:vertAlign w:val="superscript"/>
        </w:rPr>
        <w:t>3+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Ba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Cl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NO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8.25pt;height:18.75pt" o:ole="">
            <v:imagedata r:id="rId11" o:title="eqIdd7da75639d9df997d684f1d6d99692cd"/>
          </v:shape>
          <o:OLEObject Type="Embed" ProgID="Equation.DSMT4" ShapeID="_x0000_i1025" DrawAspect="Content" ObjectID="_1750943607" r:id="rId12"/>
        </w:object>
      </w:r>
      <w:r>
        <w:rPr>
          <w:rFonts w:ascii="宋体" w:hAnsi="宋体"/>
          <w:color w:val="000000"/>
        </w:rPr>
        <w:t>等离子大量共存的是</w:t>
      </w:r>
    </w:p>
    <w:p w:rsidR="00CE1560" w14:paraId="0F101CB0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加入</w:t>
      </w:r>
      <w:r>
        <w:rPr>
          <w:rFonts w:eastAsia="Times New Roman" w:cs="Times New Roman"/>
          <w:color w:val="000000"/>
        </w:rPr>
        <w:t>ZnSO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加入</w:t>
      </w:r>
      <w:r>
        <w:rPr>
          <w:rFonts w:eastAsia="Times New Roman" w:cs="Times New Roman"/>
          <w:color w:val="000000"/>
        </w:rPr>
        <w:t>Fe</w:t>
      </w:r>
      <w:r>
        <w:rPr>
          <w:rFonts w:ascii="宋体" w:hAnsi="宋体"/>
          <w:color w:val="000000"/>
        </w:rPr>
        <w:t>粉</w: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通入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通入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2</w:t>
      </w:r>
    </w:p>
    <w:p w:rsidR="00CE1560" w14:paraId="782932E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工业上用</w:t>
      </w:r>
      <w:r>
        <w:rPr>
          <w:rFonts w:eastAsia="Times New Roman" w:cs="Times New Roman"/>
          <w:color w:val="000000"/>
        </w:rPr>
        <w:t>N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合成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ascii="宋体" w:hAnsi="宋体"/>
          <w:color w:val="000000"/>
        </w:rPr>
        <w:t>代表阿伏加德罗常数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5523103" name="图片 552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值，下列说法正确的是</w:t>
      </w:r>
    </w:p>
    <w:p w:rsidR="00CE1560" w14:paraId="5F928CC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消耗</w:t>
      </w:r>
      <w:r>
        <w:rPr>
          <w:rFonts w:eastAsia="Times New Roman" w:cs="Times New Roman"/>
          <w:color w:val="000000"/>
        </w:rPr>
        <w:t>14gN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生成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分子数为</w:t>
      </w:r>
      <w:r>
        <w:rPr>
          <w:rFonts w:eastAsia="Times New Roman" w:cs="Times New Roman"/>
          <w:color w:val="000000"/>
        </w:rPr>
        <w:t>2</w:t>
      </w:r>
      <w:r>
        <w:rPr>
          <w:rFonts w:eastAsia="Times New Roman" w:cs="Times New Roman"/>
          <w:i/>
          <w:color w:val="000000"/>
        </w:rPr>
        <w:t xml:space="preserve"> 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eastAsia="Times New Roman" w:cs="Times New Roman"/>
          <w:color w:val="000000"/>
        </w:rPr>
        <w:t xml:space="preserve"> </w:t>
      </w:r>
    </w:p>
    <w:p w:rsidR="00CE1560" w14:paraId="142F857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消耗</w:t>
      </w:r>
      <w:r>
        <w:rPr>
          <w:rFonts w:eastAsia="Times New Roman" w:cs="Times New Roman"/>
          <w:color w:val="000000"/>
        </w:rPr>
        <w:t>1molH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，生成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键数为</w:t>
      </w:r>
      <w:r>
        <w:rPr>
          <w:rFonts w:eastAsia="Times New Roman" w:cs="Times New Roman"/>
          <w:color w:val="000000"/>
        </w:rPr>
        <w:t>2</w:t>
      </w:r>
      <w:r>
        <w:rPr>
          <w:rFonts w:eastAsia="Times New Roman" w:cs="Times New Roman"/>
          <w:i/>
          <w:color w:val="000000"/>
        </w:rPr>
        <w:t xml:space="preserve"> 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eastAsia="Times New Roman" w:cs="Times New Roman"/>
          <w:color w:val="000000"/>
        </w:rPr>
        <w:t xml:space="preserve"> </w:t>
      </w:r>
    </w:p>
    <w:p w:rsidR="00CE1560" w14:paraId="7E1ED6A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生成标准状况下</w:t>
      </w:r>
      <w:r>
        <w:rPr>
          <w:rFonts w:eastAsia="Times New Roman" w:cs="Times New Roman"/>
          <w:color w:val="000000"/>
        </w:rPr>
        <w:t>22.4LNH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，电子转移数为</w:t>
      </w:r>
      <w:r>
        <w:rPr>
          <w:rFonts w:eastAsia="Times New Roman" w:cs="Times New Roman"/>
          <w:color w:val="000000"/>
        </w:rPr>
        <w:t>2</w:t>
      </w:r>
      <w:r>
        <w:rPr>
          <w:rFonts w:eastAsia="Times New Roman" w:cs="Times New Roman"/>
          <w:i/>
          <w:color w:val="000000"/>
        </w:rPr>
        <w:t xml:space="preserve"> 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eastAsia="Times New Roman" w:cs="Times New Roman"/>
          <w:color w:val="000000"/>
        </w:rPr>
        <w:t xml:space="preserve"> </w:t>
      </w:r>
    </w:p>
    <w:p w:rsidR="00CE1560" w14:paraId="001EA58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氧化</w:t>
      </w:r>
      <w:r>
        <w:rPr>
          <w:rFonts w:eastAsia="Times New Roman" w:cs="Times New Roman"/>
          <w:color w:val="000000"/>
        </w:rPr>
        <w:t>1molNH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生成</w:t>
      </w:r>
      <w:r>
        <w:rPr>
          <w:rFonts w:eastAsia="Times New Roman" w:cs="Times New Roman"/>
          <w:color w:val="000000"/>
        </w:rPr>
        <w:t>NO</w:t>
      </w:r>
      <w:r>
        <w:rPr>
          <w:rFonts w:ascii="宋体" w:hAnsi="宋体"/>
          <w:color w:val="000000"/>
        </w:rPr>
        <w:t>，需</w:t>
      </w:r>
      <w:r>
        <w:rPr>
          <w:rFonts w:eastAsia="Times New Roman" w:cs="Times New Roman"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分子数为</w:t>
      </w:r>
      <w:r>
        <w:rPr>
          <w:rFonts w:eastAsia="Times New Roman" w:cs="Times New Roman"/>
          <w:color w:val="000000"/>
        </w:rPr>
        <w:t>2</w:t>
      </w:r>
      <w:r>
        <w:rPr>
          <w:rFonts w:eastAsia="Times New Roman" w:cs="Times New Roman"/>
          <w:i/>
          <w:color w:val="000000"/>
        </w:rPr>
        <w:t xml:space="preserve"> 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eastAsia="Times New Roman" w:cs="Times New Roman"/>
          <w:color w:val="000000"/>
        </w:rPr>
        <w:t xml:space="preserve"> </w:t>
      </w:r>
    </w:p>
    <w:p w:rsidR="00CE1560" w14:paraId="32C02D0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关于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的说法正确的是</w:t>
      </w:r>
    </w:p>
    <w:p w:rsidR="00CE1560" w14:paraId="118CB70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695450" cy="1038225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5E570420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分子式为</w:t>
      </w:r>
      <w:r>
        <w:rPr>
          <w:rFonts w:eastAsia="Times New Roman" w:cs="Times New Roman"/>
          <w:color w:val="000000"/>
        </w:rPr>
        <w:t>C</w:t>
      </w:r>
      <w:r>
        <w:rPr>
          <w:rFonts w:eastAsia="Times New Roman" w:cs="Times New Roman"/>
          <w:color w:val="000000"/>
          <w:vertAlign w:val="subscript"/>
        </w:rPr>
        <w:t>12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16</w:t>
      </w:r>
      <w:r>
        <w:rPr>
          <w:rFonts w:eastAsia="Times New Roman" w:cs="Times New Roman"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6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含三个手性碳原子</w:t>
      </w:r>
    </w:p>
    <w:p w:rsidR="00CE1560" w14:paraId="4B46256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所有氧原子共平面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(CH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)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C=O</w:t>
      </w:r>
      <w:r>
        <w:rPr>
          <w:rFonts w:ascii="宋体" w:hAnsi="宋体"/>
          <w:color w:val="000000"/>
        </w:rPr>
        <w:t>互为同系物</w:t>
      </w:r>
    </w:p>
    <w:p w:rsidR="00CE1560" w14:paraId="5D14C75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下列实验装置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夹持装置略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及操作正确的是</w:t>
      </w:r>
    </w:p>
    <w:p w:rsidR="00CE1560" w14:paraId="01302AE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572000" cy="1590675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2FEB832A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装置甲气体干燥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装置乙固液分离</w: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装置丙</w:t>
      </w:r>
      <w:r>
        <w:rPr>
          <w:rFonts w:eastAsia="Times New Roman" w:cs="Times New Roman"/>
          <w:color w:val="000000"/>
        </w:rPr>
        <w:t>Cl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制备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装置丁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测试</w:t>
      </w:r>
    </w:p>
    <w:p w:rsidR="00CE1560" w14:paraId="7913BD8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eastAsia="Times New Roman" w:cs="Times New Roman"/>
          <w:color w:val="000000"/>
        </w:rPr>
        <w:t>PEEK</w:t>
      </w:r>
      <w:r>
        <w:rPr>
          <w:rFonts w:ascii="宋体" w:hAnsi="宋体"/>
          <w:color w:val="000000"/>
        </w:rPr>
        <w:t>是一种特种高分子材料，可由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在一定条件下反应制得，相应结构简式如图。下列说法正确的是</w:t>
      </w:r>
    </w:p>
    <w:p w:rsidR="00CE1560" w14:paraId="055A85C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787533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7CCBC9AF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PEEK</w:t>
      </w:r>
      <w:r>
        <w:rPr>
          <w:rFonts w:ascii="宋体" w:hAnsi="宋体"/>
          <w:color w:val="000000"/>
        </w:rPr>
        <w:t>是纯净物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经加聚反应制得</w:t>
      </w:r>
      <w:r>
        <w:rPr>
          <w:rFonts w:eastAsia="Times New Roman" w:cs="Times New Roman"/>
          <w:color w:val="000000"/>
        </w:rPr>
        <w:t>PEEK</w:t>
      </w:r>
    </w:p>
    <w:p w:rsidR="00CE1560" w14:paraId="310531F7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苯环上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被</w:t>
      </w:r>
      <w:r>
        <w:rPr>
          <w:rFonts w:eastAsia="Times New Roman" w:cs="Times New Roman"/>
          <w:color w:val="000000"/>
        </w:rPr>
        <w:t>Br</w:t>
      </w:r>
      <w:r>
        <w:rPr>
          <w:rFonts w:ascii="宋体" w:hAnsi="宋体"/>
          <w:color w:val="000000"/>
        </w:rPr>
        <w:t>所取代，一溴代物只有一种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1molY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发生加成反应，最多消耗</w:t>
      </w:r>
      <w:r>
        <w:rPr>
          <w:rFonts w:eastAsia="Times New Roman" w:cs="Times New Roman"/>
          <w:color w:val="000000"/>
        </w:rPr>
        <w:t>6molH</w:t>
      </w:r>
      <w:r>
        <w:rPr>
          <w:rFonts w:eastAsia="Times New Roman" w:cs="Times New Roman"/>
          <w:color w:val="000000"/>
          <w:vertAlign w:val="subscript"/>
        </w:rPr>
        <w:t>2</w:t>
      </w:r>
    </w:p>
    <w:p w:rsidR="00CE1560" w14:paraId="2F5AA01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下列实验操作及现象与对应结论不匹配的是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07"/>
        <w:gridCol w:w="6249"/>
        <w:gridCol w:w="2874"/>
      </w:tblGrid>
      <w:tr w14:paraId="6F44863B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42BC06D1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选项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425E5AD0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实验操作及现象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38CEC411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结论</w:t>
            </w:r>
          </w:p>
        </w:tc>
      </w:tr>
      <w:tr w14:paraId="3A7C6255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32DE7F4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CC53B0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将</w:t>
            </w:r>
            <w:r>
              <w:rPr>
                <w:rFonts w:eastAsia="Times New Roman" w:cs="Times New Roman"/>
                <w:color w:val="000000"/>
              </w:rPr>
              <w:t>Na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S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溶液和稀</w:t>
            </w:r>
            <w:r>
              <w:rPr>
                <w:rFonts w:eastAsia="Times New Roman" w:cs="Times New Roman"/>
                <w:color w:val="000000"/>
              </w:rPr>
              <w:t>H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SO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4</w:t>
            </w:r>
            <w:r>
              <w:rPr>
                <w:rFonts w:ascii="宋体" w:hAnsi="宋体"/>
                <w:color w:val="000000"/>
              </w:rPr>
              <w:t>混合，得到沉淀，且生成的气体可使品红溶液褪色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57667E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Na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S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既体现还原性又体现氧化性</w:t>
            </w:r>
          </w:p>
        </w:tc>
      </w:tr>
      <w:tr w14:paraId="27E386A0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0D51BD0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A98D89A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将</w:t>
            </w:r>
            <w:r>
              <w:rPr>
                <w:rFonts w:eastAsia="Times New Roman" w:cs="Times New Roman"/>
                <w:color w:val="000000"/>
              </w:rPr>
              <w:t>Zn(OH)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ascii="宋体" w:hAnsi="宋体"/>
                <w:color w:val="000000"/>
              </w:rPr>
              <w:t>固体粉末加入过量</w:t>
            </w:r>
            <w:r>
              <w:rPr>
                <w:rFonts w:eastAsia="Times New Roman" w:cs="Times New Roman"/>
                <w:color w:val="000000"/>
              </w:rPr>
              <w:t>NaOH</w:t>
            </w:r>
            <w:r>
              <w:rPr>
                <w:rFonts w:ascii="宋体" w:hAnsi="宋体"/>
                <w:color w:val="000000"/>
              </w:rPr>
              <w:t>溶液中，充分搅拌，溶解得</w:t>
            </w:r>
            <w:r>
              <w:rPr>
                <w:rFonts w:ascii="宋体" w:hAnsi="宋体"/>
                <w:color w:val="000000"/>
              </w:rPr>
              <w:t>到无色溶液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74BA3DD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Zn(OH)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ascii="宋体" w:hAnsi="宋体"/>
                <w:color w:val="000000"/>
              </w:rPr>
              <w:t>既体现碱性又体现</w:t>
            </w:r>
            <w:r>
              <w:rPr>
                <w:rFonts w:ascii="宋体" w:hAnsi="宋体"/>
                <w:color w:val="000000"/>
              </w:rPr>
              <w:t>酸性</w:t>
            </w:r>
          </w:p>
        </w:tc>
      </w:tr>
      <w:tr w14:paraId="4EACCF28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EB0650A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3021245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将</w:t>
            </w:r>
            <w:r>
              <w:rPr>
                <w:rFonts w:eastAsia="Times New Roman" w:cs="Times New Roman"/>
                <w:color w:val="000000"/>
              </w:rPr>
              <w:t>TiCl</w:t>
            </w:r>
            <w:r>
              <w:rPr>
                <w:rFonts w:eastAsia="Times New Roman" w:cs="Times New Roman"/>
                <w:color w:val="000000"/>
                <w:vertAlign w:val="subscript"/>
              </w:rPr>
              <w:t>4</w:t>
            </w:r>
            <w:r>
              <w:rPr>
                <w:rFonts w:ascii="宋体" w:hAnsi="宋体"/>
                <w:color w:val="000000"/>
              </w:rPr>
              <w:t>液体和</w:t>
            </w:r>
            <w:r>
              <w:rPr>
                <w:rFonts w:eastAsia="Times New Roman" w:cs="Times New Roman"/>
                <w:color w:val="000000"/>
              </w:rPr>
              <w:t>FeCl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固体分别暴露在潮湿空气中，只有前者会冒</w:t>
            </w:r>
            <w:r>
              <w:rPr>
                <w:rFonts w:eastAsia="Times New Roman" w:cs="Times New Roman"/>
                <w:color w:val="000000"/>
              </w:rPr>
              <w:t>“</w:t>
            </w:r>
            <w:r>
              <w:rPr>
                <w:rFonts w:ascii="宋体" w:hAnsi="宋体"/>
                <w:color w:val="000000"/>
              </w:rPr>
              <w:t>白烟</w:t>
            </w:r>
            <w:r>
              <w:rPr>
                <w:rFonts w:eastAsia="Times New Roman" w:cs="Times New Roman"/>
                <w:color w:val="000000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27B490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水解性：</w:t>
            </w:r>
            <w:r>
              <w:rPr>
                <w:rFonts w:eastAsia="Times New Roman" w:cs="Times New Roman"/>
                <w:color w:val="000000"/>
              </w:rPr>
              <w:t>TiCl</w:t>
            </w:r>
            <w:r>
              <w:rPr>
                <w:rFonts w:eastAsia="Times New Roman" w:cs="Times New Roman"/>
                <w:color w:val="000000"/>
                <w:vertAlign w:val="subscript"/>
              </w:rPr>
              <w:t>4</w:t>
            </w:r>
            <w:r>
              <w:rPr>
                <w:rFonts w:ascii="宋体" w:hAnsi="宋体"/>
                <w:color w:val="000000"/>
              </w:rPr>
              <w:t>＞</w:t>
            </w:r>
            <w:r>
              <w:rPr>
                <w:rFonts w:eastAsia="Times New Roman" w:cs="Times New Roman"/>
                <w:color w:val="000000"/>
              </w:rPr>
              <w:t>FeCl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</w:p>
        </w:tc>
      </w:tr>
      <w:tr w14:paraId="31D44FC9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6940DEB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8E6DFCB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将红色固体</w:t>
            </w:r>
            <w:r>
              <w:rPr>
                <w:rFonts w:eastAsia="Times New Roman" w:cs="Times New Roman"/>
                <w:color w:val="000000"/>
              </w:rPr>
              <w:t>CrO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加热，得到绿色固体</w:t>
            </w:r>
            <w:r>
              <w:rPr>
                <w:rFonts w:eastAsia="Times New Roman" w:cs="Times New Roman"/>
                <w:color w:val="000000"/>
              </w:rPr>
              <w:t>Cr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，且生成的气体可以使带火星的木条复燃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C24260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热稳定性：</w:t>
            </w:r>
            <w:r>
              <w:rPr>
                <w:rFonts w:eastAsia="Times New Roman" w:cs="Times New Roman"/>
                <w:color w:val="000000"/>
              </w:rPr>
              <w:t>CrO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  <w:r>
              <w:rPr>
                <w:rFonts w:ascii="宋体" w:hAnsi="宋体"/>
                <w:color w:val="000000"/>
              </w:rPr>
              <w:t>＜</w:t>
            </w:r>
            <w:r>
              <w:rPr>
                <w:rFonts w:eastAsia="Times New Roman" w:cs="Times New Roman"/>
                <w:color w:val="000000"/>
              </w:rPr>
              <w:t>Cr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</w:p>
        </w:tc>
      </w:tr>
    </w:tbl>
    <w:p w:rsidR="00CE1560" w14:paraId="3905990D" w14:textId="77777777">
      <w:pPr>
        <w:spacing w:line="360" w:lineRule="auto"/>
        <w:jc w:val="left"/>
        <w:textAlignment w:val="center"/>
        <w:rPr>
          <w:color w:val="000000"/>
        </w:rPr>
      </w:pPr>
    </w:p>
    <w:p w:rsidR="00CE1560" w14:paraId="26CD690E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CE1560" w14:paraId="3144160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均为短周期主族元素，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同主族且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的原子序数大于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。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的原子获得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个电子均可形成稀有气体原子的电子层结构，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的最高化合价为</w:t>
      </w:r>
      <w:r>
        <w:rPr>
          <w:rFonts w:eastAsia="Times New Roman" w:cs="Times New Roman"/>
          <w:color w:val="000000"/>
        </w:rPr>
        <w:t>+1</w:t>
      </w:r>
      <w:r>
        <w:rPr>
          <w:rFonts w:ascii="宋体" w:hAnsi="宋体"/>
          <w:color w:val="000000"/>
        </w:rPr>
        <w:t>。</w:t>
      </w:r>
      <w:r>
        <w:rPr>
          <w:rFonts w:eastAsia="Times New Roman" w:cs="Times New Roman"/>
          <w:color w:val="000000"/>
        </w:rPr>
        <w:t>1mol</w:t>
      </w:r>
      <w:r>
        <w:rPr>
          <w:rFonts w:ascii="宋体" w:hAnsi="宋体"/>
          <w:color w:val="000000"/>
        </w:rPr>
        <w:t>化合物</w:t>
      </w:r>
      <w:r>
        <w:rPr>
          <w:rFonts w:eastAsia="Times New Roman" w:cs="Times New Roman"/>
          <w:color w:val="000000"/>
        </w:rPr>
        <w:t>RZY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含</w:t>
      </w:r>
      <w:r>
        <w:rPr>
          <w:rFonts w:eastAsia="Times New Roman" w:cs="Times New Roman"/>
          <w:color w:val="000000"/>
        </w:rPr>
        <w:t>58mol</w:t>
      </w:r>
      <w:r>
        <w:rPr>
          <w:rFonts w:ascii="宋体" w:hAnsi="宋体"/>
          <w:color w:val="000000"/>
        </w:rPr>
        <w:t>电子。下列说法正确的是</w:t>
      </w:r>
    </w:p>
    <w:p w:rsidR="00CE1560" w14:paraId="1C0ED40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形成的化合物水溶液呈碱性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是四种元素中原子半径最大的</w:t>
      </w:r>
    </w:p>
    <w:p w:rsidR="00CE1560" w14:paraId="7FE7F7B0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单质的氧化性比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单质的弱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的原子最外层电子数为</w:t>
      </w:r>
      <w:r>
        <w:rPr>
          <w:rFonts w:eastAsia="Times New Roman" w:cs="Times New Roman"/>
          <w:color w:val="000000"/>
        </w:rPr>
        <w:t>6</w:t>
      </w:r>
    </w:p>
    <w:p w:rsidR="00CE1560" w14:paraId="0116062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某小组模拟成垢－除垢过程如图。</w:t>
      </w:r>
    </w:p>
    <w:p w:rsidR="00CE1560" w14:paraId="44F72A0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100mL0.1mol•L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eastAsia="Times New Roman" w:cs="Times New Roman"/>
          <w:color w:val="000000"/>
        </w:rPr>
        <w:t>CaCl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水溶液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216.75pt;height:21pt" o:ole="">
            <v:imagedata r:id="rId17" o:title="eqId3eb58c4fa72a6ca57abf28ff63a54f95"/>
          </v:shape>
          <o:OLEObject Type="Embed" ProgID="Equation.DSMT4" ShapeID="_x0000_i1026" DrawAspect="Content" ObjectID="_1750943608" r:id="rId18"/>
        </w:object>
      </w:r>
      <w:r>
        <w:rPr>
          <w:rFonts w:eastAsia="Times New Roman" w:cs="Times New Roman"/>
          <w:color w:val="000000"/>
        </w:rPr>
        <w:t>……</w:t>
      </w:r>
    </w:p>
    <w:p w:rsidR="00CE1560" w14:paraId="59147EA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忽略体积变化，且步骤②中反应完全。下列说法正确的是</w:t>
      </w:r>
    </w:p>
    <w:p w:rsidR="00CE1560" w14:paraId="024A9FE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经过步骤①，溶液中</w:t>
      </w:r>
      <w:r>
        <w:rPr>
          <w:rFonts w:eastAsia="Times New Roman" w:cs="Times New Roman"/>
          <w:color w:val="000000"/>
        </w:rPr>
        <w:t>c(Ca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eastAsia="Times New Roman" w:cs="Times New Roman"/>
          <w:color w:val="000000"/>
        </w:rPr>
        <w:t>)+c(Na</w:t>
      </w:r>
      <w:r>
        <w:rPr>
          <w:rFonts w:eastAsia="Times New Roman" w:cs="Times New Roman"/>
          <w:color w:val="000000"/>
          <w:vertAlign w:val="superscript"/>
        </w:rPr>
        <w:t>+</w:t>
      </w:r>
      <w:r>
        <w:rPr>
          <w:rFonts w:eastAsia="Times New Roman" w:cs="Times New Roman"/>
          <w:color w:val="000000"/>
        </w:rPr>
        <w:t>)=c(Cl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eastAsia="Times New Roman" w:cs="Times New Roman"/>
          <w:color w:val="000000"/>
        </w:rPr>
        <w:t>)</w:t>
      </w:r>
    </w:p>
    <w:p w:rsidR="00CE1560" w14:paraId="03E4803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经过步骤②，溶液中</w:t>
      </w:r>
      <w:r>
        <w:rPr>
          <w:rFonts w:eastAsia="Times New Roman" w:cs="Times New Roman"/>
          <w:color w:val="000000"/>
        </w:rPr>
        <w:t>c(Na</w:t>
      </w:r>
      <w:r>
        <w:rPr>
          <w:rFonts w:eastAsia="Times New Roman" w:cs="Times New Roman"/>
          <w:color w:val="000000"/>
          <w:vertAlign w:val="superscript"/>
        </w:rPr>
        <w:t>+</w:t>
      </w:r>
      <w:r>
        <w:rPr>
          <w:rFonts w:eastAsia="Times New Roman" w:cs="Times New Roman"/>
          <w:color w:val="000000"/>
        </w:rPr>
        <w:t>)=4c(SO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12pt;height:18.75pt" o:ole="">
            <v:imagedata r:id="rId19" o:title="eqId18816f9b3f9fde6e6b87d5ca93476073"/>
          </v:shape>
          <o:OLEObject Type="Embed" ProgID="Equation.DSMT4" ShapeID="_x0000_i1027" DrawAspect="Content" ObjectID="_1750943609" r:id="rId20"/>
        </w:object>
      </w:r>
      <w:r>
        <w:rPr>
          <w:rFonts w:eastAsia="Times New Roman" w:cs="Times New Roman"/>
          <w:color w:val="000000"/>
        </w:rPr>
        <w:t>)</w:t>
      </w:r>
    </w:p>
    <w:p w:rsidR="00CE1560" w14:paraId="7016782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经过步骤②，溶液中</w:t>
      </w:r>
      <w:r>
        <w:rPr>
          <w:rFonts w:eastAsia="Times New Roman" w:cs="Times New Roman"/>
          <w:color w:val="000000"/>
        </w:rPr>
        <w:t>c(Cl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eastAsia="Times New Roman" w:cs="Times New Roman"/>
          <w:color w:val="000000"/>
        </w:rPr>
        <w:t>)=c(CO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12pt;height:18.75pt" o:ole="">
            <v:imagedata r:id="rId21" o:title="eqId2ec51523940a9cbe7e38ffd6591908d2"/>
          </v:shape>
          <o:OLEObject Type="Embed" ProgID="Equation.DSMT4" ShapeID="_x0000_i1028" DrawAspect="Content" ObjectID="_1750943610" r:id="rId22"/>
        </w:object>
      </w:r>
      <w:r>
        <w:rPr>
          <w:rFonts w:eastAsia="Times New Roman" w:cs="Times New Roman"/>
          <w:color w:val="000000"/>
        </w:rPr>
        <w:t>)+c(HCO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8.25pt;height:18.75pt" o:ole="">
            <v:imagedata r:id="rId11" o:title="eqIdd7da75639d9df997d684f1d6d99692cd"/>
          </v:shape>
          <o:OLEObject Type="Embed" ProgID="Equation.DSMT4" ShapeID="_x0000_i1029" DrawAspect="Content" ObjectID="_1750943611" r:id="rId23"/>
        </w:object>
      </w:r>
      <w:r>
        <w:rPr>
          <w:rFonts w:eastAsia="Times New Roman" w:cs="Times New Roman"/>
          <w:color w:val="000000"/>
        </w:rPr>
        <w:t>)+c(H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)</w:t>
      </w:r>
    </w:p>
    <w:p w:rsidR="00CE1560" w14:paraId="290D0C7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经过步骤③，溶液中</w:t>
      </w:r>
      <w:r>
        <w:rPr>
          <w:rFonts w:eastAsia="Times New Roman" w:cs="Times New Roman"/>
          <w:color w:val="000000"/>
        </w:rPr>
        <w:t>c(CH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COOH)+c(CH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COO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eastAsia="Times New Roman" w:cs="Times New Roman"/>
          <w:color w:val="000000"/>
        </w:rPr>
        <w:t>)=c(Cl</w:t>
      </w:r>
      <w:r>
        <w:rPr>
          <w:rFonts w:eastAsia="Times New Roman" w:cs="Times New Roman"/>
          <w:color w:val="000000"/>
          <w:vertAlign w:val="superscript"/>
        </w:rPr>
        <w:t>-</w:t>
      </w:r>
      <w:r>
        <w:rPr>
          <w:rFonts w:eastAsia="Times New Roman" w:cs="Times New Roman"/>
          <w:color w:val="000000"/>
        </w:rPr>
        <w:t>)</w:t>
      </w:r>
    </w:p>
    <w:p w:rsidR="00CE1560" w14:paraId="74A2F4E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硝酮是重要的有机合成中间体，可采用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成对间接电氧化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法合成。电解槽中水溶液的主要成分及反应过程如图所示。</w:t>
      </w:r>
    </w:p>
    <w:p w:rsidR="00CE1560" w14:paraId="2A9B634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526898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2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263C1E0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下列说法错误的是</w:t>
      </w:r>
    </w:p>
    <w:p w:rsidR="00CE1560" w14:paraId="6B585206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惰性电极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为阳极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反应前后</w:t>
      </w:r>
      <w:r>
        <w:rPr>
          <w:rFonts w:eastAsia="Times New Roman" w:cs="Times New Roman"/>
          <w:color w:val="000000"/>
        </w:rPr>
        <w:t>WO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12pt;height:18.75pt" o:ole="">
            <v:imagedata r:id="rId19" o:title="eqId18816f9b3f9fde6e6b87d5ca93476073"/>
          </v:shape>
          <o:OLEObject Type="Embed" ProgID="Equation.DSMT4" ShapeID="_x0000_i1030" DrawAspect="Content" ObjectID="_1750943612" r:id="rId25"/>
        </w:object>
      </w:r>
      <w:r>
        <w:rPr>
          <w:rFonts w:eastAsia="Times New Roman" w:cs="Times New Roman"/>
          <w:color w:val="000000"/>
        </w:rPr>
        <w:t>/WO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12pt;height:18.75pt" o:ole="">
            <v:imagedata r:id="rId26" o:title="eqId9cfc68c133417527706cfcc4a1ed631e"/>
          </v:shape>
          <o:OLEObject Type="Embed" ProgID="Equation.DSMT4" ShapeID="_x0000_i1031" DrawAspect="Content" ObjectID="_1750943613" r:id="rId27"/>
        </w:object>
      </w:r>
      <w:r>
        <w:rPr>
          <w:rFonts w:ascii="宋体" w:hAnsi="宋体"/>
          <w:color w:val="000000"/>
        </w:rPr>
        <w:t>数量不变</w:t>
      </w:r>
    </w:p>
    <w:p w:rsidR="00CE1560" w14:paraId="364F9077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消耗</w:t>
      </w:r>
      <w:r>
        <w:rPr>
          <w:rFonts w:eastAsia="Times New Roman" w:cs="Times New Roman"/>
          <w:color w:val="000000"/>
        </w:rPr>
        <w:t>1mol</w:t>
      </w:r>
      <w:r>
        <w:rPr>
          <w:rFonts w:ascii="宋体" w:hAnsi="宋体"/>
          <w:color w:val="000000"/>
        </w:rPr>
        <w:t>氧气，可得到</w:t>
      </w:r>
      <w:r>
        <w:rPr>
          <w:rFonts w:eastAsia="Times New Roman" w:cs="Times New Roman"/>
          <w:color w:val="000000"/>
        </w:rPr>
        <w:t>1mol</w:t>
      </w:r>
      <w:r>
        <w:rPr>
          <w:rFonts w:ascii="宋体" w:hAnsi="宋体"/>
          <w:color w:val="000000"/>
        </w:rPr>
        <w:t>硝酮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外电路通过</w:t>
      </w:r>
      <w:r>
        <w:rPr>
          <w:rFonts w:eastAsia="Times New Roman" w:cs="Times New Roman"/>
          <w:color w:val="000000"/>
        </w:rPr>
        <w:t>1mol</w:t>
      </w:r>
      <w:r>
        <w:rPr>
          <w:rFonts w:ascii="宋体" w:hAnsi="宋体"/>
          <w:color w:val="000000"/>
        </w:rPr>
        <w:t>电子，可得到</w:t>
      </w:r>
      <w:r>
        <w:rPr>
          <w:rFonts w:eastAsia="Times New Roman" w:cs="Times New Roman"/>
          <w:color w:val="000000"/>
        </w:rPr>
        <w:t>1mol</w:t>
      </w:r>
      <w:r>
        <w:rPr>
          <w:rFonts w:ascii="宋体" w:hAnsi="宋体"/>
          <w:color w:val="000000"/>
        </w:rPr>
        <w:t>水</w:t>
      </w:r>
    </w:p>
    <w:p w:rsidR="00CE1560" w14:paraId="2565E87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千畦细浪舞晴空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，氮肥保障了现代农业的丰收。为探究</w:t>
      </w:r>
      <w:r>
        <w:rPr>
          <w:rFonts w:eastAsia="Times New Roman" w:cs="Times New Roman"/>
          <w:color w:val="000000"/>
        </w:rPr>
        <w:t>(NH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)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SO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ascii="宋体" w:hAnsi="宋体"/>
          <w:color w:val="000000"/>
        </w:rPr>
        <w:t>的离子键强弱，设计如图所示的循环过程，可得△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/(kJ•mol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为</w:t>
      </w:r>
    </w:p>
    <w:p w:rsidR="00CE1560" w14:paraId="51930E4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741323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11973108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+533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+686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+838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+1143</w:t>
      </w:r>
    </w:p>
    <w:p w:rsidR="00CE1560" w14:paraId="7040A9B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两种酸式碳酸盐的分解反应如下。某温度平衡时总压强分别为</w:t>
      </w:r>
      <w:r>
        <w:rPr>
          <w:rFonts w:eastAsia="Times New Roman" w:cs="Times New Roman"/>
          <w:color w:val="000000"/>
        </w:rPr>
        <w:t>p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p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。</w:t>
      </w:r>
    </w:p>
    <w:p w:rsidR="00CE1560" w14:paraId="7BBBB8F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反应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：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HCO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(s)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31.5pt;height:16.5pt" o:ole="">
            <v:imagedata r:id="rId29" o:title="eqIdd30bd52fbc729100498b5300daf60350"/>
          </v:shape>
          <o:OLEObject Type="Embed" ProgID="Equation.DSMT4" ShapeID="_x0000_i1032" DrawAspect="Content" ObjectID="_1750943614" r:id="rId30"/>
        </w:objec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(g)+H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O(g)+CO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(g)    p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eastAsia="Times New Roman" w:cs="Times New Roman"/>
          <w:color w:val="000000"/>
        </w:rPr>
        <w:t>=3.6×10</w:t>
      </w:r>
      <w:r>
        <w:rPr>
          <w:rFonts w:eastAsia="Times New Roman" w:cs="Times New Roman"/>
          <w:color w:val="000000"/>
          <w:vertAlign w:val="superscript"/>
        </w:rPr>
        <w:t>4</w:t>
      </w:r>
      <w:r>
        <w:rPr>
          <w:rFonts w:eastAsia="Times New Roman" w:cs="Times New Roman"/>
          <w:color w:val="000000"/>
        </w:rPr>
        <w:t>Pa</w:t>
      </w:r>
    </w:p>
    <w:p w:rsidR="00CE1560" w14:paraId="6BB362F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反应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：</w:t>
      </w:r>
      <w:r>
        <w:rPr>
          <w:rFonts w:eastAsia="Times New Roman" w:cs="Times New Roman"/>
          <w:color w:val="000000"/>
        </w:rPr>
        <w:t>2NaHCO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(s)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31.5pt;height:16.5pt" o:ole="">
            <v:imagedata r:id="rId29" o:title="eqIdd30bd52fbc729100498b5300daf60350"/>
          </v:shape>
          <o:OLEObject Type="Embed" ProgID="Equation.DSMT4" ShapeID="_x0000_i1033" DrawAspect="Content" ObjectID="_1750943615" r:id="rId31"/>
        </w:objec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(s)+H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O(g)+CO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(g)    p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=4×10</w:t>
      </w:r>
      <w:r>
        <w:rPr>
          <w:rFonts w:eastAsia="Times New Roman" w:cs="Times New Roman"/>
          <w:color w:val="000000"/>
          <w:vertAlign w:val="superscript"/>
        </w:rPr>
        <w:t>3</w:t>
      </w:r>
      <w:r>
        <w:rPr>
          <w:rFonts w:eastAsia="Times New Roman" w:cs="Times New Roman"/>
          <w:color w:val="000000"/>
        </w:rPr>
        <w:t>Pa</w:t>
      </w:r>
    </w:p>
    <w:p w:rsidR="00CE1560" w14:paraId="5BE9C24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该温度下，刚性密闭容器中放入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HCO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固体，平衡后以上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种固体均大量存在。下列说法错误的是</w:t>
      </w:r>
    </w:p>
    <w:p w:rsidR="00CE1560" w14:paraId="31CFF2F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反应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的平衡常数为</w:t>
      </w:r>
      <w:r>
        <w:rPr>
          <w:rFonts w:eastAsia="Times New Roman" w:cs="Times New Roman"/>
          <w:color w:val="000000"/>
        </w:rPr>
        <w:t>4×10</w:t>
      </w:r>
      <w:r>
        <w:rPr>
          <w:rFonts w:eastAsia="Times New Roman" w:cs="Times New Roman"/>
          <w:color w:val="000000"/>
          <w:vertAlign w:val="superscript"/>
        </w:rPr>
        <w:t>6</w:t>
      </w:r>
      <w:r>
        <w:rPr>
          <w:rFonts w:eastAsia="Times New Roman" w:cs="Times New Roman"/>
          <w:color w:val="000000"/>
        </w:rPr>
        <w:t>Pa</w:t>
      </w:r>
      <w:r>
        <w:rPr>
          <w:rFonts w:eastAsia="Times New Roman" w:cs="Times New Roman"/>
          <w:color w:val="000000"/>
          <w:vertAlign w:val="superscript"/>
        </w:rPr>
        <w:t>2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通入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，再次平衡后，总压强增大</w:t>
      </w:r>
    </w:p>
    <w:p w:rsidR="00CE1560" w14:paraId="11A7E1C5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平衡后总压强为</w:t>
      </w:r>
      <w:r>
        <w:rPr>
          <w:rFonts w:eastAsia="Times New Roman" w:cs="Times New Roman"/>
          <w:color w:val="000000"/>
        </w:rPr>
        <w:t>4.36×10</w:t>
      </w:r>
      <w:r>
        <w:rPr>
          <w:rFonts w:eastAsia="Times New Roman" w:cs="Times New Roman"/>
          <w:color w:val="000000"/>
          <w:vertAlign w:val="superscript"/>
        </w:rPr>
        <w:t>5</w:t>
      </w:r>
      <w:r>
        <w:rPr>
          <w:rFonts w:eastAsia="Times New Roman" w:cs="Times New Roman"/>
          <w:color w:val="000000"/>
        </w:rPr>
        <w:t>Pa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缩小体积，再次平衡后总压强不变</w:t>
      </w:r>
    </w:p>
    <w:p w:rsidR="00CE1560" w14:paraId="708CEA5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二、非选择题：本题共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58</w:t>
      </w:r>
      <w:r>
        <w:rPr>
          <w:rFonts w:ascii="宋体" w:hAnsi="宋体"/>
          <w:b/>
          <w:color w:val="000000"/>
          <w:sz w:val="24"/>
        </w:rPr>
        <w:t>分。包括必考题和选考题两部分。第</w:t>
      </w:r>
      <w:r>
        <w:rPr>
          <w:rFonts w:eastAsia="Times New Roman" w:cs="Times New Roman"/>
          <w:b/>
          <w:color w:val="000000"/>
          <w:sz w:val="24"/>
        </w:rPr>
        <w:t>15~17</w:t>
      </w:r>
      <w:r>
        <w:rPr>
          <w:rFonts w:ascii="宋体" w:hAnsi="宋体"/>
          <w:b/>
          <w:color w:val="000000"/>
          <w:sz w:val="24"/>
        </w:rPr>
        <w:t>题为必考题，每个试题考生都必须作答。第</w:t>
      </w:r>
      <w:r>
        <w:rPr>
          <w:rFonts w:eastAsia="Times New Roman" w:cs="Times New Roman"/>
          <w:b/>
          <w:color w:val="000000"/>
          <w:sz w:val="24"/>
        </w:rPr>
        <w:t>18~19</w:t>
      </w:r>
      <w:r>
        <w:rPr>
          <w:rFonts w:ascii="宋体" w:hAnsi="宋体"/>
          <w:b/>
          <w:color w:val="000000"/>
          <w:sz w:val="24"/>
        </w:rPr>
        <w:t>题为选考题，考生根据要求作答。</w:t>
      </w:r>
    </w:p>
    <w:p w:rsidR="00CE1560" w14:paraId="690769D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b/>
          <w:color w:val="000000"/>
          <w:sz w:val="24"/>
        </w:rPr>
        <w:t>(</w:t>
      </w:r>
      <w:r>
        <w:rPr>
          <w:rFonts w:ascii="宋体" w:hAnsi="宋体"/>
          <w:b/>
          <w:color w:val="000000"/>
          <w:sz w:val="24"/>
        </w:rPr>
        <w:t>一</w:t>
      </w:r>
      <w:r>
        <w:rPr>
          <w:rFonts w:eastAsia="Times New Roman" w:cs="Times New Roman"/>
          <w:b/>
          <w:color w:val="000000"/>
          <w:sz w:val="24"/>
        </w:rPr>
        <w:t>)</w:t>
      </w:r>
      <w:r>
        <w:rPr>
          <w:rFonts w:ascii="宋体" w:hAnsi="宋体"/>
          <w:b/>
          <w:color w:val="000000"/>
          <w:sz w:val="24"/>
        </w:rPr>
        <w:t>必考题：包括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题，共</w:t>
      </w:r>
      <w:r>
        <w:rPr>
          <w:rFonts w:eastAsia="Times New Roman" w:cs="Times New Roman"/>
          <w:b/>
          <w:color w:val="000000"/>
          <w:sz w:val="24"/>
        </w:rPr>
        <w:t>43</w:t>
      </w:r>
      <w:r>
        <w:rPr>
          <w:rFonts w:ascii="宋体" w:hAnsi="宋体"/>
          <w:b/>
          <w:color w:val="000000"/>
          <w:sz w:val="24"/>
        </w:rPr>
        <w:t>分。</w:t>
      </w:r>
    </w:p>
    <w:p w:rsidR="00CE1560" w14:paraId="5C7453B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电子印制工业产生的某退锡废液含硝酸、锡化合物及少量</w:t>
      </w:r>
      <w:r>
        <w:rPr>
          <w:rFonts w:eastAsia="Times New Roman" w:cs="Times New Roman"/>
          <w:color w:val="000000"/>
        </w:rPr>
        <w:t>Fe</w:t>
      </w:r>
      <w:r>
        <w:rPr>
          <w:rFonts w:eastAsia="Times New Roman" w:cs="Times New Roman"/>
          <w:color w:val="000000"/>
          <w:vertAlign w:val="superscript"/>
        </w:rPr>
        <w:t>3+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Cu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等，对其处理的流程如图。</w:t>
      </w:r>
    </w:p>
    <w:p w:rsidR="00CE1560" w14:paraId="75BC81E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924425" cy="1000125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5BD130E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Sn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Si</w:t>
      </w:r>
      <w:r>
        <w:rPr>
          <w:rFonts w:ascii="宋体" w:hAnsi="宋体"/>
          <w:color w:val="000000"/>
        </w:rPr>
        <w:t>同族，</w:t>
      </w:r>
      <w:r>
        <w:rPr>
          <w:rFonts w:eastAsia="Times New Roman" w:cs="Times New Roman"/>
          <w:color w:val="000000"/>
        </w:rPr>
        <w:t>25℃</w:t>
      </w:r>
      <w:r>
        <w:rPr>
          <w:rFonts w:ascii="宋体" w:hAnsi="宋体"/>
          <w:color w:val="000000"/>
        </w:rPr>
        <w:t>时相关的溶度积见表。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621"/>
        <w:gridCol w:w="4416"/>
        <w:gridCol w:w="1796"/>
        <w:gridCol w:w="1897"/>
      </w:tblGrid>
      <w:tr w14:paraId="29040F66" w14:textId="77777777">
        <w:tblPrEx>
          <w:tblW w:w="5000" w:type="pc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34DAC4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化学式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5D675D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Sn(OH)</w:t>
            </w:r>
            <w:r>
              <w:rPr>
                <w:rFonts w:eastAsia="Times New Roman" w:cs="Times New Roman"/>
                <w:color w:val="000000"/>
                <w:vertAlign w:val="subscript"/>
              </w:rPr>
              <w:t>4</w:t>
            </w:r>
            <w:r>
              <w:rPr>
                <w:rFonts w:eastAsia="Times New Roman" w:cs="Times New Roman"/>
                <w:color w:val="000000"/>
              </w:rPr>
              <w:t>(</w:t>
            </w:r>
            <w:r>
              <w:rPr>
                <w:rFonts w:ascii="宋体" w:hAnsi="宋体"/>
                <w:color w:val="000000"/>
              </w:rPr>
              <w:t>或</w:t>
            </w:r>
            <w:r>
              <w:rPr>
                <w:rFonts w:eastAsia="Times New Roman" w:cs="Times New Roman"/>
                <w:color w:val="000000"/>
              </w:rPr>
              <w:t>SnO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·2H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  <w:r>
              <w:rPr>
                <w:rFonts w:eastAsia="Times New Roman" w:cs="Times New Roman"/>
                <w:color w:val="000000"/>
              </w:rPr>
              <w:t>O)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F73510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Fe(OH)</w:t>
            </w:r>
            <w:r>
              <w:rPr>
                <w:rFonts w:eastAsia="Times New Roman" w:cs="Times New Roman"/>
                <w:color w:val="000000"/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25F7A86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Cu(OH)</w:t>
            </w:r>
            <w:r>
              <w:rPr>
                <w:rFonts w:eastAsia="Times New Roman" w:cs="Times New Roman"/>
                <w:color w:val="000000"/>
                <w:vertAlign w:val="subscript"/>
              </w:rPr>
              <w:t>2</w:t>
            </w:r>
          </w:p>
        </w:tc>
      </w:tr>
      <w:tr w14:paraId="67C3F7CF" w14:textId="77777777">
        <w:tblPrEx>
          <w:tblW w:w="5000" w:type="pct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5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BCF745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溶度积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0AE7DC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1.0×10</w:t>
            </w:r>
            <w:r>
              <w:rPr>
                <w:rFonts w:eastAsia="Times New Roman" w:cs="Times New Roman"/>
                <w:color w:val="000000"/>
                <w:vertAlign w:val="superscript"/>
              </w:rPr>
              <w:t>-56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411CFFA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4×10</w:t>
            </w:r>
            <w:r>
              <w:rPr>
                <w:rFonts w:eastAsia="Times New Roman" w:cs="Times New Roman"/>
                <w:color w:val="000000"/>
                <w:vertAlign w:val="superscript"/>
              </w:rPr>
              <w:t>-38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088B63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2.5×10</w:t>
            </w:r>
            <w:r>
              <w:rPr>
                <w:rFonts w:eastAsia="Times New Roman" w:cs="Times New Roman"/>
                <w:color w:val="000000"/>
                <w:vertAlign w:val="superscript"/>
              </w:rPr>
              <w:t>-20</w:t>
            </w:r>
          </w:p>
        </w:tc>
      </w:tr>
    </w:tbl>
    <w:p w:rsidR="00CE1560" w14:paraId="64069C22" w14:textId="77777777">
      <w:pPr>
        <w:spacing w:line="360" w:lineRule="auto"/>
        <w:jc w:val="left"/>
        <w:textAlignment w:val="center"/>
        <w:rPr>
          <w:color w:val="000000"/>
        </w:rPr>
      </w:pPr>
    </w:p>
    <w:p w:rsidR="00CE1560" w14:paraId="6CA0BFA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SnO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的回收</w:t>
      </w:r>
    </w:p>
    <w:p w:rsidR="00CE1560" w14:paraId="6DE675A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①产品</w:t>
      </w:r>
      <w:r>
        <w:rPr>
          <w:rFonts w:eastAsia="Times New Roman" w:cs="Times New Roman"/>
          <w:color w:val="000000"/>
        </w:rPr>
        <w:t>Na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SnO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中</w:t>
      </w:r>
      <w:r>
        <w:rPr>
          <w:rFonts w:eastAsia="Times New Roman" w:cs="Times New Roman"/>
          <w:color w:val="000000"/>
        </w:rPr>
        <w:t>Sn</w:t>
      </w:r>
      <w:r>
        <w:rPr>
          <w:rFonts w:ascii="宋体" w:hAnsi="宋体"/>
          <w:color w:val="000000"/>
        </w:rPr>
        <w:t>的化合价是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3D3CD38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②退锡工艺是利用稀</w:t>
      </w:r>
      <w:r>
        <w:rPr>
          <w:rFonts w:eastAsia="Times New Roman" w:cs="Times New Roman"/>
          <w:color w:val="000000"/>
        </w:rPr>
        <w:t>HNO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Sn</w:t>
      </w:r>
      <w:r>
        <w:rPr>
          <w:rFonts w:ascii="宋体" w:hAnsi="宋体"/>
          <w:color w:val="000000"/>
        </w:rPr>
        <w:t>反应生成</w:t>
      </w:r>
      <w:r>
        <w:rPr>
          <w:rFonts w:eastAsia="Times New Roman" w:cs="Times New Roman"/>
          <w:color w:val="000000"/>
        </w:rPr>
        <w:t>Sn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，且无气体生成，则生成的硝酸盐是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，废液中的</w:t>
      </w:r>
      <w:r>
        <w:rPr>
          <w:rFonts w:eastAsia="Times New Roman" w:cs="Times New Roman"/>
          <w:color w:val="000000"/>
        </w:rPr>
        <w:t>Sn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易转化成</w:t>
      </w:r>
      <w:r>
        <w:rPr>
          <w:rFonts w:eastAsia="Times New Roman" w:cs="Times New Roman"/>
          <w:color w:val="000000"/>
        </w:rPr>
        <w:t>SnO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·xH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。</w:t>
      </w:r>
    </w:p>
    <w:p w:rsidR="00CE1560" w14:paraId="618C852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③沉淀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的主要成分是</w:t>
      </w:r>
      <w:r>
        <w:rPr>
          <w:rFonts w:eastAsia="Times New Roman" w:cs="Times New Roman"/>
          <w:color w:val="000000"/>
        </w:rPr>
        <w:t>SnO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，焙烧时，与</w:t>
      </w:r>
      <w:r>
        <w:rPr>
          <w:rFonts w:eastAsia="Times New Roman" w:cs="Times New Roman"/>
          <w:color w:val="000000"/>
        </w:rPr>
        <w:t>NaOH</w:t>
      </w:r>
      <w:r>
        <w:rPr>
          <w:rFonts w:ascii="宋体" w:hAnsi="宋体"/>
          <w:color w:val="000000"/>
        </w:rPr>
        <w:t>反应的化学方程式为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66DC836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滤液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的处理</w:t>
      </w:r>
    </w:p>
    <w:p w:rsidR="00CE1560" w14:paraId="34A9F1A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①滤液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中</w:t>
      </w:r>
      <w:r>
        <w:rPr>
          <w:rFonts w:eastAsia="Times New Roman" w:cs="Times New Roman"/>
          <w:color w:val="000000"/>
        </w:rPr>
        <w:t>Fe</w:t>
      </w:r>
      <w:r>
        <w:rPr>
          <w:rFonts w:eastAsia="Times New Roman" w:cs="Times New Roman"/>
          <w:color w:val="000000"/>
          <w:vertAlign w:val="superscript"/>
        </w:rPr>
        <w:t>3+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Cu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的浓度相近，加入</w:t>
      </w:r>
      <w:r>
        <w:rPr>
          <w:rFonts w:eastAsia="Times New Roman" w:cs="Times New Roman"/>
          <w:color w:val="000000"/>
        </w:rPr>
        <w:t>NaOH</w:t>
      </w:r>
      <w:r>
        <w:rPr>
          <w:rFonts w:ascii="宋体" w:hAnsi="宋体"/>
          <w:color w:val="000000"/>
        </w:rPr>
        <w:t>溶液，先得到的沉淀是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76A7F7A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</w:t>
      </w:r>
      <w:r>
        <w:rPr>
          <w:rFonts w:eastAsia="Times New Roman" w:cs="Times New Roman"/>
          <w:color w:val="000000"/>
        </w:rPr>
        <w:t>25℃</w:t>
      </w:r>
      <w:r>
        <w:rPr>
          <w:rFonts w:ascii="宋体" w:hAnsi="宋体"/>
          <w:color w:val="000000"/>
        </w:rPr>
        <w:t>时，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58750" cy="190500"/>
            <wp:effectExtent l="0" t="0" r="0" b="0"/>
            <wp:docPr id="5523101" name="图片 552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了使</w:t>
      </w:r>
      <w:r>
        <w:rPr>
          <w:rFonts w:eastAsia="Times New Roman" w:cs="Times New Roman"/>
          <w:color w:val="000000"/>
        </w:rPr>
        <w:t>Cu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沉淀完全，需调节溶液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perscript"/>
        </w:rPr>
        <w:t>+</w:t>
      </w:r>
      <w:r>
        <w:rPr>
          <w:rFonts w:ascii="宋体" w:hAnsi="宋体"/>
          <w:color w:val="000000"/>
        </w:rPr>
        <w:t>浓度不大于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mol•L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ascii="宋体" w:hAnsi="宋体"/>
          <w:color w:val="000000"/>
        </w:rPr>
        <w:t>。</w:t>
      </w:r>
    </w:p>
    <w:p w:rsidR="00CE1560" w14:paraId="24D4515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产品中锡含量的测定</w:t>
      </w:r>
    </w:p>
    <w:p w:rsidR="00CE1560" w14:paraId="0040DC0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称取产品</w:t>
      </w:r>
      <w:r>
        <w:rPr>
          <w:rFonts w:eastAsia="Times New Roman" w:cs="Times New Roman"/>
          <w:color w:val="000000"/>
        </w:rPr>
        <w:t>1.500g</w:t>
      </w:r>
      <w:r>
        <w:rPr>
          <w:rFonts w:ascii="宋体" w:hAnsi="宋体"/>
          <w:color w:val="000000"/>
        </w:rPr>
        <w:t>，用大量盐酸溶解，在</w:t>
      </w:r>
      <w:r>
        <w:rPr>
          <w:rFonts w:eastAsia="Times New Roman" w:cs="Times New Roman"/>
          <w:color w:val="000000"/>
        </w:rPr>
        <w:t>CO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保护下，先用</w:t>
      </w:r>
      <w:r>
        <w:rPr>
          <w:rFonts w:eastAsia="Times New Roman" w:cs="Times New Roman"/>
          <w:color w:val="000000"/>
        </w:rPr>
        <w:t>Al</w:t>
      </w:r>
      <w:r>
        <w:rPr>
          <w:rFonts w:ascii="宋体" w:hAnsi="宋体"/>
          <w:color w:val="000000"/>
        </w:rPr>
        <w:t>片将</w:t>
      </w:r>
      <w:r>
        <w:rPr>
          <w:rFonts w:eastAsia="Times New Roman" w:cs="Times New Roman"/>
          <w:color w:val="000000"/>
        </w:rPr>
        <w:t>Sn</w:t>
      </w:r>
      <w:r>
        <w:rPr>
          <w:rFonts w:eastAsia="Times New Roman" w:cs="Times New Roman"/>
          <w:color w:val="000000"/>
          <w:vertAlign w:val="superscript"/>
        </w:rPr>
        <w:t>4+</w:t>
      </w:r>
      <w:r>
        <w:rPr>
          <w:rFonts w:ascii="宋体" w:hAnsi="宋体"/>
          <w:color w:val="000000"/>
        </w:rPr>
        <w:t>还原为</w:t>
      </w:r>
      <w:r>
        <w:rPr>
          <w:rFonts w:eastAsia="Times New Roman" w:cs="Times New Roman"/>
          <w:color w:val="000000"/>
        </w:rPr>
        <w:t>Sn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，再用</w:t>
      </w:r>
      <w:r>
        <w:rPr>
          <w:rFonts w:eastAsia="Times New Roman" w:cs="Times New Roman"/>
          <w:color w:val="000000"/>
        </w:rPr>
        <w:t>0.1000mol•L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eastAsia="Times New Roman" w:cs="Times New Roman"/>
          <w:color w:val="000000"/>
        </w:rPr>
        <w:t>KIO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标准溶液滴定，以淀粉作指示剂滴定过程中</w:t>
      </w:r>
      <w:r>
        <w:rPr>
          <w:rFonts w:eastAsia="Times New Roman" w:cs="Times New Roman"/>
          <w:color w:val="000000"/>
        </w:rPr>
        <w:t>IO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8.25pt;height:18.75pt" o:ole="">
            <v:imagedata r:id="rId11" o:title="eqIdd7da75639d9df997d684f1d6d99692cd"/>
          </v:shape>
          <o:OLEObject Type="Embed" ProgID="Equation.DSMT4" ShapeID="_x0000_i1034" DrawAspect="Content" ObjectID="_1750943616" r:id="rId34"/>
        </w:object>
      </w:r>
      <w:r>
        <w:rPr>
          <w:rFonts w:ascii="宋体" w:hAnsi="宋体"/>
          <w:color w:val="000000"/>
        </w:rPr>
        <w:t>被还原为</w:t>
      </w:r>
      <w:r>
        <w:rPr>
          <w:rFonts w:eastAsia="Times New Roman" w:cs="Times New Roman"/>
          <w:color w:val="000000"/>
        </w:rPr>
        <w:t>I</w:t>
      </w:r>
      <w:r>
        <w:rPr>
          <w:rFonts w:eastAsia="Times New Roman" w:cs="Times New Roman"/>
          <w:color w:val="000000"/>
          <w:vertAlign w:val="superscript"/>
        </w:rPr>
        <w:t>—</w:t>
      </w:r>
      <w:r>
        <w:rPr>
          <w:rFonts w:ascii="宋体" w:hAnsi="宋体"/>
          <w:color w:val="000000"/>
        </w:rPr>
        <w:t>，终点时消耗</w:t>
      </w:r>
      <w:r>
        <w:rPr>
          <w:rFonts w:eastAsia="Times New Roman" w:cs="Times New Roman"/>
          <w:color w:val="000000"/>
        </w:rPr>
        <w:t>KIO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溶液</w:t>
      </w:r>
      <w:r>
        <w:rPr>
          <w:rFonts w:eastAsia="Times New Roman" w:cs="Times New Roman"/>
          <w:color w:val="000000"/>
        </w:rPr>
        <w:t>20.00mL</w:t>
      </w:r>
      <w:r>
        <w:rPr>
          <w:rFonts w:ascii="宋体" w:hAnsi="宋体"/>
          <w:color w:val="000000"/>
        </w:rPr>
        <w:t>。</w:t>
      </w:r>
    </w:p>
    <w:p w:rsidR="00CE1560" w14:paraId="5345000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①终点时的现象为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，产生</w:t>
      </w:r>
      <w:r>
        <w:rPr>
          <w:rFonts w:eastAsia="Times New Roman" w:cs="Times New Roman"/>
          <w:color w:val="000000"/>
        </w:rPr>
        <w:t>I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的离子反应方程式为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1920164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②产品中</w:t>
      </w:r>
      <w:r>
        <w:rPr>
          <w:rFonts w:eastAsia="Times New Roman" w:cs="Times New Roman"/>
          <w:color w:val="000000"/>
        </w:rPr>
        <w:t>Sn</w:t>
      </w:r>
      <w:r>
        <w:rPr>
          <w:rFonts w:ascii="宋体" w:hAnsi="宋体"/>
          <w:color w:val="000000"/>
        </w:rPr>
        <w:t>的质量分数为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%</w:t>
      </w:r>
      <w:r>
        <w:rPr>
          <w:rFonts w:ascii="宋体" w:hAnsi="宋体"/>
          <w:color w:val="000000"/>
        </w:rPr>
        <w:t>。</w:t>
      </w:r>
    </w:p>
    <w:p w:rsidR="00CE1560" w14:paraId="7F04111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研究小组以无水甲苯为溶剂，</w:t>
      </w:r>
      <w:r>
        <w:rPr>
          <w:rFonts w:eastAsia="Times New Roman" w:cs="Times New Roman"/>
          <w:color w:val="000000"/>
        </w:rPr>
        <w:t>PCl</w:t>
      </w:r>
      <w:r>
        <w:rPr>
          <w:rFonts w:eastAsia="Times New Roman" w:cs="Times New Roman"/>
          <w:color w:val="000000"/>
          <w:vertAlign w:val="subscript"/>
        </w:rPr>
        <w:t>5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易水解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NaN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为反应物制备米球状红磷。该红磷可提高钠离子电池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5523107" name="图片 552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性能。</w:t>
      </w:r>
    </w:p>
    <w:p w:rsidR="00CE1560" w14:paraId="5A11658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甲苯干燥和收集的回流装置如图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夹持及加热装置略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。以二苯甲酮为指示剂，无水时体系呈蓝色。</w:t>
      </w:r>
    </w:p>
    <w:p w:rsidR="00CE1560" w14:paraId="68706D0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657350" cy="2952750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3C131A2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①存贮时，</w:t>
      </w:r>
      <w:r>
        <w:rPr>
          <w:rFonts w:eastAsia="Times New Roman" w:cs="Times New Roman"/>
          <w:color w:val="000000"/>
        </w:rPr>
        <w:t>Na</w:t>
      </w:r>
      <w:r>
        <w:rPr>
          <w:rFonts w:ascii="宋体" w:hAnsi="宋体"/>
          <w:color w:val="000000"/>
        </w:rPr>
        <w:t>应保存在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中。</w:t>
      </w:r>
    </w:p>
    <w:p w:rsidR="00CE1560" w14:paraId="43DF32F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②冷凝水的进口是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“a”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“b”)</w:t>
      </w:r>
      <w:r>
        <w:rPr>
          <w:rFonts w:ascii="宋体" w:hAnsi="宋体"/>
          <w:color w:val="000000"/>
        </w:rPr>
        <w:t>。</w:t>
      </w:r>
    </w:p>
    <w:p w:rsidR="00CE1560" w14:paraId="64B4188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③用</w:t>
      </w:r>
      <w:r>
        <w:rPr>
          <w:rFonts w:eastAsia="Times New Roman" w:cs="Times New Roman"/>
          <w:color w:val="000000"/>
        </w:rPr>
        <w:t>Na</w:t>
      </w:r>
      <w:r>
        <w:rPr>
          <w:rFonts w:ascii="宋体" w:hAnsi="宋体"/>
          <w:color w:val="000000"/>
        </w:rPr>
        <w:t>干燥甲苯的原理是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用化学方程式表示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6C1E069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④回流过程中，除水时打开的活塞是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；体系变蓝后，改变开关状态收集甲苯。</w:t>
      </w:r>
    </w:p>
    <w:p w:rsidR="00CE1560" w14:paraId="56EF283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纳米球状红磷的制备装置如图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搅拌和加热装置略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2FE5C42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200400" cy="2076450"/>
            <wp:effectExtent l="0" t="0" r="0" b="0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1CA2082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①在</w:t>
      </w:r>
      <w:r>
        <w:rPr>
          <w:rFonts w:eastAsia="Times New Roman" w:cs="Times New Roman"/>
          <w:color w:val="000000"/>
        </w:rPr>
        <w:t>Ar</w:t>
      </w:r>
      <w:r>
        <w:rPr>
          <w:rFonts w:ascii="宋体" w:hAnsi="宋体"/>
          <w:color w:val="000000"/>
        </w:rPr>
        <w:t>气保护下，反应物在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装置中混匀后转入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装置，于</w:t>
      </w:r>
      <w:r>
        <w:rPr>
          <w:rFonts w:eastAsia="Times New Roman" w:cs="Times New Roman"/>
          <w:color w:val="000000"/>
        </w:rPr>
        <w:t>280</w:t>
      </w:r>
      <w:r>
        <w:rPr>
          <w:rFonts w:ascii="宋体" w:hAnsi="宋体"/>
          <w:color w:val="000000"/>
        </w:rPr>
        <w:t>℃加热</w:t>
      </w:r>
      <w:r>
        <w:rPr>
          <w:rFonts w:eastAsia="Times New Roman" w:cs="Times New Roman"/>
          <w:color w:val="000000"/>
        </w:rPr>
        <w:t>12</w:t>
      </w:r>
      <w:r>
        <w:rPr>
          <w:rFonts w:ascii="宋体" w:hAnsi="宋体"/>
          <w:color w:val="000000"/>
        </w:rPr>
        <w:t>小时，反应物完全反应。其化学反应方程式为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。用</w:t>
      </w:r>
      <w:r>
        <w:rPr>
          <w:rFonts w:eastAsia="Times New Roman" w:cs="Times New Roman"/>
          <w:color w:val="000000"/>
        </w:rPr>
        <w:t>Ar</w:t>
      </w:r>
      <w:r>
        <w:rPr>
          <w:rFonts w:ascii="宋体" w:hAnsi="宋体"/>
          <w:color w:val="000000"/>
        </w:rPr>
        <w:t>气赶走空气的目的是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0F1F4B5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②经冷却、离心分离和洗涤得到产品，洗涤时先后使用乙醇和水，依次洗去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5523109" name="图片 552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物质是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和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3E99D83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③所得纳米球状红磷的平均半径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装置中气体产物的压强</w:t>
      </w:r>
      <w:r>
        <w:rPr>
          <w:rFonts w:eastAsia="Times New Roman" w:cs="Times New Roman"/>
          <w:color w:val="000000"/>
        </w:rPr>
        <w:t>p</w:t>
      </w:r>
      <w:r>
        <w:rPr>
          <w:rFonts w:ascii="宋体" w:hAnsi="宋体"/>
          <w:color w:val="000000"/>
        </w:rPr>
        <w:t>的关系如图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所示。欲控制合成</w:t>
      </w:r>
      <w:r>
        <w:rPr>
          <w:rFonts w:eastAsia="Times New Roman" w:cs="Times New Roman"/>
          <w:color w:val="000000"/>
        </w:rPr>
        <w:t>R=125nm</w:t>
      </w:r>
      <w:r>
        <w:rPr>
          <w:rFonts w:ascii="宋体" w:hAnsi="宋体"/>
          <w:color w:val="000000"/>
        </w:rPr>
        <w:t>的红磷，气体产物的压强为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kPa</w:t>
      </w:r>
      <w:r>
        <w:rPr>
          <w:rFonts w:ascii="宋体" w:hAnsi="宋体"/>
          <w:color w:val="000000"/>
        </w:rPr>
        <w:t>，需</w:t>
      </w:r>
      <w:r>
        <w:rPr>
          <w:rFonts w:eastAsia="Times New Roman" w:cs="Times New Roman"/>
          <w:color w:val="000000"/>
        </w:rPr>
        <w:t>NaN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ascii="宋体" w:hAnsi="宋体"/>
          <w:color w:val="000000"/>
        </w:rPr>
        <w:t>的物质的量为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mol(</w:t>
      </w:r>
      <w:r>
        <w:rPr>
          <w:rFonts w:ascii="宋体" w:hAnsi="宋体"/>
          <w:color w:val="000000"/>
        </w:rPr>
        <w:t>保留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位小数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。已知：</w:t>
      </w:r>
      <w:r>
        <w:rPr>
          <w:rFonts w:eastAsia="Times New Roman" w:cs="Times New Roman"/>
          <w:color w:val="000000"/>
        </w:rPr>
        <w:t>p=a×n</w:t>
      </w:r>
      <w:r>
        <w:rPr>
          <w:rFonts w:ascii="宋体" w:hAnsi="宋体"/>
          <w:color w:val="000000"/>
        </w:rPr>
        <w:t>，其中</w:t>
      </w:r>
      <w:r>
        <w:rPr>
          <w:rFonts w:eastAsia="Times New Roman" w:cs="Times New Roman"/>
          <w:color w:val="000000"/>
        </w:rPr>
        <w:t>a=2.5×10</w:t>
      </w:r>
      <w:r>
        <w:rPr>
          <w:rFonts w:eastAsia="Times New Roman" w:cs="Times New Roman"/>
          <w:color w:val="000000"/>
          <w:vertAlign w:val="superscript"/>
        </w:rPr>
        <w:t>5</w:t>
      </w:r>
      <w:r>
        <w:rPr>
          <w:rFonts w:eastAsia="Times New Roman" w:cs="Times New Roman"/>
          <w:color w:val="000000"/>
        </w:rPr>
        <w:t>kPa•mol</w:t>
      </w:r>
      <w:r>
        <w:rPr>
          <w:rFonts w:eastAsia="Times New Roman" w:cs="Times New Roman"/>
          <w:color w:val="000000"/>
          <w:vertAlign w:val="superscript"/>
        </w:rPr>
        <w:t>-1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为气体产物的物质的量。</w:t>
      </w:r>
    </w:p>
    <w:p w:rsidR="00CE1560" w14:paraId="2F07A14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095500" cy="2543175"/>
            <wp:effectExtent l="0" t="0" r="0" b="0"/>
            <wp:docPr id="100029" name="图片 1000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52C1D8B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反应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211.5pt;height:25.5pt" o:ole="">
            <v:imagedata r:id="rId38" o:title="eqId0c1435b9d6626614ca74afa42a6124e0"/>
          </v:shape>
          <o:OLEObject Type="Embed" ProgID="Equation.DSMT4" ShapeID="_x0000_i1035" DrawAspect="Content" ObjectID="_1750943617" r:id="rId39"/>
        </w:object>
      </w:r>
      <w:r>
        <w:rPr>
          <w:rFonts w:ascii="宋体" w:hAnsi="宋体"/>
          <w:color w:val="000000"/>
        </w:rPr>
        <w:t>在工业上有重要应用。</w:t>
      </w:r>
    </w:p>
    <w:p w:rsidR="00CE1560" w14:paraId="71A47EE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该反应在不同温度下的平衡常数如表所示。</w:t>
      </w:r>
    </w:p>
    <w:tbl>
      <w:tblPr>
        <w:tblW w:w="75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2282"/>
        <w:gridCol w:w="1285"/>
        <w:gridCol w:w="1268"/>
        <w:gridCol w:w="1285"/>
        <w:gridCol w:w="1395"/>
      </w:tblGrid>
      <w:tr w14:paraId="265E4B36" w14:textId="77777777">
        <w:tblPrEx>
          <w:tblW w:w="751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45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4EA4951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温度</w:t>
            </w:r>
            <w:r>
              <w:rPr>
                <w:rFonts w:eastAsia="Times New Roman" w:cs="Times New Roman"/>
                <w:color w:val="000000"/>
              </w:rPr>
              <w:t>/</w:t>
            </w:r>
            <w:r>
              <w:rPr>
                <w:rFonts w:ascii="宋体" w:hAnsi="宋体"/>
                <w:color w:val="000000"/>
              </w:rPr>
              <w:t>℃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1AF8904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700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4CC32C50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800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7687C7F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830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520F0C7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1000</w:t>
            </w:r>
          </w:p>
        </w:tc>
      </w:tr>
      <w:tr w14:paraId="79BD4137" w14:textId="77777777">
        <w:tblPrEx>
          <w:tblW w:w="751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4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A78148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平衡常数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3BB79A6A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DABB08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0E9FBA4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CE1560" w14:paraId="20B9249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0.59</w:t>
            </w:r>
          </w:p>
        </w:tc>
      </w:tr>
    </w:tbl>
    <w:p w:rsidR="00CE1560" w14:paraId="6C7BDA0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①反应的</w:t>
      </w:r>
      <w:r>
        <w:rPr>
          <w:rFonts w:ascii="Cambria Math" w:eastAsia="Cambria Math" w:hAnsi="Cambria Math" w:cs="Cambria Math"/>
          <w:color w:val="000000"/>
        </w:rPr>
        <w:t>△</w:t>
      </w:r>
      <w:r>
        <w:rPr>
          <w:rFonts w:eastAsia="Times New Roman" w:cs="Times New Roman"/>
          <w:color w:val="000000"/>
        </w:rPr>
        <w:t>H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0(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“&gt;”“&lt;”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“=”)</w:t>
      </w:r>
      <w:r>
        <w:rPr>
          <w:rFonts w:ascii="宋体" w:hAnsi="宋体"/>
          <w:color w:val="000000"/>
        </w:rPr>
        <w:t>。</w:t>
      </w:r>
    </w:p>
    <w:p w:rsidR="00CE1560" w14:paraId="66694DA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②反应常在较高温度下进行，该措施的优缺点是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70D6237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该反应常在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膜反应器中进行，其工作原理如图所示。</w:t>
      </w:r>
    </w:p>
    <w:p w:rsidR="00CE1560" w14:paraId="621C685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81400" cy="2133600"/>
            <wp:effectExtent l="0" t="0" r="0" b="0"/>
            <wp:docPr id="100031" name="图片 10003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76DBF49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①利用平衡移动原理解释反应器存在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膜时具有更高转化率的原因是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6F4287D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②某温度下，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膜表面上的解离过程存在如下平衡：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52.5pt;height:18pt" o:ole="">
            <v:imagedata r:id="rId41" o:title="eqIdf5fca10ea72570aba6a889fda914a997"/>
          </v:shape>
          <o:OLEObject Type="Embed" ProgID="Equation.DSMT4" ShapeID="_x0000_i1036" DrawAspect="Content" ObjectID="_1750943618" r:id="rId42"/>
        </w:object>
      </w:r>
      <w:r>
        <w:rPr>
          <w:rFonts w:ascii="宋体" w:hAnsi="宋体"/>
          <w:color w:val="000000"/>
        </w:rPr>
        <w:t>，其正反应的活化能远小于逆反应的活化能。下列说法错误的是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666308D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A.Pd</w:t>
      </w:r>
      <w:r>
        <w:rPr>
          <w:rFonts w:ascii="宋体" w:hAnsi="宋体"/>
          <w:color w:val="000000"/>
        </w:rPr>
        <w:t>膜对气体分子的透过具有选择性</w:t>
      </w:r>
    </w:p>
    <w:p w:rsidR="00CE1560" w14:paraId="00562A8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B.</w:t>
      </w:r>
      <w:r>
        <w:rPr>
          <w:rFonts w:ascii="宋体" w:hAnsi="宋体"/>
          <w:color w:val="000000"/>
        </w:rPr>
        <w:t>过程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</w:t>
      </w:r>
      <w:r>
        <w:rPr>
          <w:rFonts w:ascii="Cambria Math" w:eastAsia="Cambria Math" w:hAnsi="Cambria Math" w:cs="Cambria Math"/>
          <w:color w:val="000000"/>
        </w:rPr>
        <w:t>△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＞</w:t>
      </w:r>
      <w:r>
        <w:rPr>
          <w:rFonts w:eastAsia="Times New Roman" w:cs="Times New Roman"/>
          <w:color w:val="000000"/>
        </w:rPr>
        <w:t>0</w:t>
      </w:r>
    </w:p>
    <w:p w:rsidR="00CE1560" w14:paraId="04AAF09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C.</w:t>
      </w:r>
      <w:r>
        <w:rPr>
          <w:rFonts w:ascii="宋体" w:hAnsi="宋体"/>
          <w:color w:val="000000"/>
        </w:rPr>
        <w:t>加快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膜内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原子迁移有利于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的解离</w:t>
      </w:r>
    </w:p>
    <w:p w:rsidR="00CE1560" w14:paraId="2CDB848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D.H</w:t>
      </w:r>
      <w:r>
        <w:rPr>
          <w:rFonts w:ascii="宋体" w:hAnsi="宋体"/>
          <w:color w:val="000000"/>
        </w:rPr>
        <w:t>原子在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膜表面上结合为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的过程为放热反应</w:t>
      </w:r>
    </w:p>
    <w:p w:rsidR="00CE1560" w14:paraId="7C780A7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③同温同压下，等物质的量的</w:t>
      </w:r>
      <w:r>
        <w:rPr>
          <w:rFonts w:eastAsia="Times New Roman" w:cs="Times New Roman"/>
          <w:color w:val="000000"/>
        </w:rPr>
        <w:t>CO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通入无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膜反应器，</w:t>
      </w:r>
      <w:r>
        <w:rPr>
          <w:rFonts w:eastAsia="Times New Roman" w:cs="Times New Roman"/>
          <w:color w:val="000000"/>
        </w:rPr>
        <w:t>CO</w:t>
      </w:r>
      <w:r>
        <w:rPr>
          <w:rFonts w:ascii="宋体" w:hAnsi="宋体"/>
          <w:color w:val="000000"/>
        </w:rPr>
        <w:t>的平衡转化率为</w:t>
      </w:r>
      <w:r>
        <w:rPr>
          <w:rFonts w:eastAsia="Times New Roman" w:cs="Times New Roman"/>
          <w:color w:val="000000"/>
        </w:rPr>
        <w:t>75%</w:t>
      </w:r>
      <w:r>
        <w:rPr>
          <w:rFonts w:ascii="宋体" w:hAnsi="宋体"/>
          <w:color w:val="000000"/>
        </w:rPr>
        <w:t>；若换成</w:t>
      </w:r>
      <w:r>
        <w:rPr>
          <w:rFonts w:eastAsia="Times New Roman" w:cs="Times New Roman"/>
          <w:color w:val="000000"/>
        </w:rPr>
        <w:t>Pd</w:t>
      </w:r>
      <w:r>
        <w:rPr>
          <w:rFonts w:ascii="宋体" w:hAnsi="宋体"/>
          <w:color w:val="000000"/>
        </w:rPr>
        <w:t>膜反应器，</w:t>
      </w:r>
      <w:r>
        <w:rPr>
          <w:rFonts w:eastAsia="Times New Roman" w:cs="Times New Roman"/>
          <w:color w:val="000000"/>
        </w:rPr>
        <w:t>CO</w:t>
      </w:r>
      <w:r>
        <w:rPr>
          <w:rFonts w:ascii="宋体" w:hAnsi="宋体"/>
          <w:color w:val="000000"/>
        </w:rPr>
        <w:t>的平衡转化率为</w:t>
      </w:r>
      <w:r>
        <w:rPr>
          <w:rFonts w:eastAsia="Times New Roman" w:cs="Times New Roman"/>
          <w:color w:val="000000"/>
        </w:rPr>
        <w:t>90%</w:t>
      </w:r>
      <w:r>
        <w:rPr>
          <w:rFonts w:ascii="宋体" w:hAnsi="宋体"/>
          <w:color w:val="000000"/>
        </w:rPr>
        <w:t>，则相同时间内出口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和出口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中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的质量比为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24356B1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该反应也可采用电化学方法实现，反应装置如图所示。</w:t>
      </w:r>
    </w:p>
    <w:p w:rsidR="00CE1560" w14:paraId="3059AE3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695700" cy="1314450"/>
            <wp:effectExtent l="0" t="0" r="0" b="0"/>
            <wp:docPr id="100033" name="图片 10003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7B7D468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①固体电解质采用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氧离子导体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质子导体</w:t>
      </w:r>
      <w:r>
        <w:rPr>
          <w:rFonts w:eastAsia="Times New Roman" w:cs="Times New Roman"/>
          <w:color w:val="000000"/>
        </w:rPr>
        <w:t>”)</w:t>
      </w:r>
      <w:r>
        <w:rPr>
          <w:rFonts w:ascii="宋体" w:hAnsi="宋体"/>
          <w:color w:val="000000"/>
        </w:rPr>
        <w:t>。</w:t>
      </w:r>
    </w:p>
    <w:p w:rsidR="00CE1560" w14:paraId="10086F8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②阴极的电极反应式为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2EAA917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③同温同压下，相同时间内，若进口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处</w:t>
      </w:r>
      <w:r>
        <w:rPr>
          <w:rFonts w:eastAsia="Times New Roman" w:cs="Times New Roman"/>
          <w:color w:val="000000"/>
        </w:rPr>
        <w:t>n(CO)</w:t>
      </w:r>
      <w:r>
        <w:rPr>
          <w:rFonts w:ascii="宋体" w:hAnsi="宋体"/>
          <w:color w:val="000000"/>
        </w:rPr>
        <w:t>：</w:t>
      </w:r>
      <w:r>
        <w:rPr>
          <w:rFonts w:eastAsia="Times New Roman" w:cs="Times New Roman"/>
          <w:color w:val="000000"/>
        </w:rPr>
        <w:t>n(H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O)=a</w:t>
      </w:r>
      <w:r>
        <w:rPr>
          <w:rFonts w:ascii="宋体" w:hAnsi="宋体"/>
          <w:color w:val="000000"/>
        </w:rPr>
        <w:t>：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，出口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处气体体积为进口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处的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倍，则</w:t>
      </w:r>
      <w:r>
        <w:rPr>
          <w:rFonts w:eastAsia="Times New Roman" w:cs="Times New Roman"/>
          <w:color w:val="000000"/>
        </w:rPr>
        <w:t>CO</w:t>
      </w:r>
      <w:r>
        <w:rPr>
          <w:rFonts w:ascii="宋体" w:hAnsi="宋体"/>
          <w:color w:val="000000"/>
        </w:rPr>
        <w:t>的转化率为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用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表示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609A4CE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b/>
          <w:color w:val="000000"/>
          <w:sz w:val="24"/>
        </w:rPr>
        <w:t>(</w:t>
      </w:r>
      <w:r>
        <w:rPr>
          <w:rFonts w:ascii="宋体" w:hAnsi="宋体"/>
          <w:b/>
          <w:color w:val="000000"/>
          <w:sz w:val="24"/>
        </w:rPr>
        <w:t>二</w:t>
      </w:r>
      <w:r>
        <w:rPr>
          <w:rFonts w:eastAsia="Times New Roman" w:cs="Times New Roman"/>
          <w:b/>
          <w:color w:val="000000"/>
          <w:sz w:val="24"/>
        </w:rPr>
        <w:t>)</w:t>
      </w:r>
      <w:r>
        <w:rPr>
          <w:rFonts w:ascii="宋体" w:hAnsi="宋体"/>
          <w:b/>
          <w:color w:val="000000"/>
          <w:sz w:val="24"/>
        </w:rPr>
        <w:t>选考题：共</w:t>
      </w:r>
      <w:r>
        <w:rPr>
          <w:rFonts w:eastAsia="Times New Roman" w:cs="Times New Roman"/>
          <w:b/>
          <w:color w:val="000000"/>
          <w:sz w:val="24"/>
        </w:rPr>
        <w:t>15</w:t>
      </w:r>
      <w:r>
        <w:rPr>
          <w:rFonts w:ascii="宋体" w:hAnsi="宋体"/>
          <w:b/>
          <w:color w:val="000000"/>
          <w:sz w:val="24"/>
        </w:rPr>
        <w:t>分。请考生从给出的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道题中任选一题作答。如果多做，则按所做的第一题计分。</w:t>
      </w:r>
    </w:p>
    <w:p w:rsidR="00CE1560" w14:paraId="1A85243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配位化合物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由配体</w:t>
      </w:r>
      <w:r>
        <w:rPr>
          <w:rFonts w:eastAsia="Times New Roman" w:cs="Times New Roman"/>
          <w:color w:val="000000"/>
        </w:rPr>
        <w:t>L</w:t>
      </w:r>
      <w:r>
        <w:rPr>
          <w:rFonts w:eastAsia="Times New Roman" w:cs="Times New Roman"/>
          <w:color w:val="000000"/>
          <w:vertAlign w:val="superscript"/>
        </w:rPr>
        <w:t>2-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和具有正四面体结构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5523105" name="图片 552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[Zn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O]</w:t>
      </w:r>
      <w:r>
        <w:rPr>
          <w:rFonts w:eastAsia="Times New Roman" w:cs="Times New Roman"/>
          <w:color w:val="000000"/>
          <w:vertAlign w:val="superscript"/>
        </w:rPr>
        <w:t>6+</w:t>
      </w:r>
      <w:r>
        <w:rPr>
          <w:rFonts w:ascii="宋体" w:hAnsi="宋体"/>
          <w:color w:val="000000"/>
        </w:rPr>
        <w:t>构成。</w:t>
      </w:r>
    </w:p>
    <w:p w:rsidR="00CE1560" w14:paraId="00CC2EB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638300" cy="1552575"/>
            <wp:effectExtent l="0" t="0" r="0" b="0"/>
            <wp:docPr id="100035" name="图片 10003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34284A2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基态</w:t>
      </w:r>
      <w:r>
        <w:rPr>
          <w:rFonts w:eastAsia="Times New Roman" w:cs="Times New Roman"/>
          <w:color w:val="000000"/>
        </w:rPr>
        <w:t>Zn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的电子排布式为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08B11B0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L</w:t>
      </w:r>
      <w:r>
        <w:rPr>
          <w:rFonts w:eastAsia="Times New Roman" w:cs="Times New Roman"/>
          <w:color w:val="000000"/>
          <w:vertAlign w:val="superscript"/>
        </w:rPr>
        <w:t>2-</w:t>
      </w:r>
      <w:r>
        <w:rPr>
          <w:rFonts w:ascii="宋体" w:hAnsi="宋体"/>
          <w:color w:val="000000"/>
        </w:rPr>
        <w:t>所含元素中，电负性最大的原子处于基态时电子占据最高能级的电子云轮廓图为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形；每个</w:t>
      </w:r>
      <w:r>
        <w:rPr>
          <w:rFonts w:eastAsia="Times New Roman" w:cs="Times New Roman"/>
          <w:color w:val="000000"/>
        </w:rPr>
        <w:t>L</w:t>
      </w:r>
      <w:r>
        <w:rPr>
          <w:rFonts w:eastAsia="Times New Roman" w:cs="Times New Roman"/>
          <w:color w:val="000000"/>
          <w:vertAlign w:val="superscript"/>
        </w:rPr>
        <w:t>2-</w:t>
      </w:r>
      <w:r>
        <w:rPr>
          <w:rFonts w:ascii="宋体" w:hAnsi="宋体"/>
          <w:color w:val="000000"/>
        </w:rPr>
        <w:t>中采取</w:t>
      </w:r>
      <w:r>
        <w:rPr>
          <w:rFonts w:eastAsia="Times New Roman" w:cs="Times New Roman"/>
          <w:color w:val="000000"/>
        </w:rPr>
        <w:t>sp</w:t>
      </w:r>
      <w:r>
        <w:rPr>
          <w:rFonts w:eastAsia="Times New Roman" w:cs="Times New Roman"/>
          <w:color w:val="000000"/>
          <w:vertAlign w:val="superscript"/>
        </w:rPr>
        <w:t>2</w:t>
      </w:r>
      <w:r>
        <w:rPr>
          <w:rFonts w:ascii="宋体" w:hAnsi="宋体"/>
          <w:color w:val="000000"/>
        </w:rPr>
        <w:t>杂化的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原子数目为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个，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之间形成</w:t>
      </w:r>
      <w:r>
        <w:rPr>
          <w:rFonts w:eastAsia="Times New Roman" w:cs="Times New Roman"/>
          <w:color w:val="000000"/>
        </w:rPr>
        <w:t>σ</w:t>
      </w:r>
      <w:r>
        <w:rPr>
          <w:rFonts w:ascii="宋体" w:hAnsi="宋体"/>
          <w:color w:val="000000"/>
        </w:rPr>
        <w:t>键的数目为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个。</w:t>
      </w:r>
    </w:p>
    <w:p w:rsidR="00CE1560" w14:paraId="0D659EC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晶体内部空腔可吸附小分子，要增强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的吸附作用，可在</w:t>
      </w:r>
      <w:r>
        <w:rPr>
          <w:rFonts w:eastAsia="Times New Roman" w:cs="Times New Roman"/>
          <w:color w:val="000000"/>
        </w:rPr>
        <w:t>L</w:t>
      </w:r>
      <w:r>
        <w:rPr>
          <w:rFonts w:eastAsia="Times New Roman" w:cs="Times New Roman"/>
          <w:color w:val="000000"/>
          <w:vertAlign w:val="superscript"/>
        </w:rPr>
        <w:t>2-</w:t>
      </w:r>
      <w:r>
        <w:rPr>
          <w:rFonts w:ascii="宋体" w:hAnsi="宋体"/>
          <w:color w:val="000000"/>
        </w:rPr>
        <w:t>上引入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假设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晶胞形状不变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0E88732D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Cl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OH</w: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NH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CH</w:t>
      </w:r>
      <w:r>
        <w:rPr>
          <w:rFonts w:eastAsia="Times New Roman" w:cs="Times New Roman"/>
          <w:color w:val="000000"/>
          <w:vertAlign w:val="subscript"/>
        </w:rPr>
        <w:t>3</w:t>
      </w:r>
    </w:p>
    <w:p w:rsidR="00CE1560" w14:paraId="23B7366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晶体具有面心立方结构，其晶胞由</w:t>
      </w:r>
      <w:r>
        <w:rPr>
          <w:rFonts w:eastAsia="Times New Roman" w:cs="Times New Roman"/>
          <w:color w:val="000000"/>
        </w:rPr>
        <w:t>8</w:t>
      </w:r>
      <w:r>
        <w:rPr>
          <w:rFonts w:ascii="宋体" w:hAnsi="宋体"/>
          <w:color w:val="000000"/>
        </w:rPr>
        <w:t>个结构相似的组成单元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构成。</w:t>
      </w:r>
    </w:p>
    <w:p w:rsidR="00CE1560" w14:paraId="46AE5C8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43500" cy="3124200"/>
            <wp:effectExtent l="0" t="0" r="0" b="0"/>
            <wp:docPr id="100037" name="图片 10003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2A20801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①晶胞中与同一配体相连的两个</w:t>
      </w:r>
      <w:r>
        <w:rPr>
          <w:rFonts w:eastAsia="Times New Roman" w:cs="Times New Roman"/>
          <w:color w:val="000000"/>
        </w:rPr>
        <w:t>[Zn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O]</w:t>
      </w:r>
      <w:r>
        <w:rPr>
          <w:rFonts w:eastAsia="Times New Roman" w:cs="Times New Roman"/>
          <w:color w:val="000000"/>
          <w:vertAlign w:val="superscript"/>
        </w:rPr>
        <w:t>6+</w:t>
      </w:r>
      <w:r>
        <w:rPr>
          <w:rFonts w:ascii="宋体" w:hAnsi="宋体"/>
          <w:color w:val="000000"/>
        </w:rPr>
        <w:t>的不同之处在于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3BDF012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晶体中</w:t>
      </w:r>
      <w:r>
        <w:rPr>
          <w:rFonts w:eastAsia="Times New Roman" w:cs="Times New Roman"/>
          <w:color w:val="000000"/>
        </w:rPr>
        <w:t>Zn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的配位数为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753CB06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③已知</w:t>
      </w:r>
      <w:r>
        <w:rPr>
          <w:rFonts w:eastAsia="Times New Roman" w:cs="Times New Roman"/>
          <w:color w:val="000000"/>
        </w:rPr>
        <w:t>ZnO</w:t>
      </w:r>
      <w:r>
        <w:rPr>
          <w:rFonts w:ascii="宋体" w:hAnsi="宋体"/>
          <w:color w:val="000000"/>
        </w:rPr>
        <w:t>键长为</w:t>
      </w:r>
      <w:r>
        <w:rPr>
          <w:rFonts w:eastAsia="Times New Roman" w:cs="Times New Roman"/>
          <w:color w:val="000000"/>
        </w:rPr>
        <w:t>dnm</w:t>
      </w:r>
      <w:r>
        <w:rPr>
          <w:rFonts w:ascii="宋体" w:hAnsi="宋体"/>
          <w:color w:val="000000"/>
        </w:rPr>
        <w:t>，理论上图中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两个</w:t>
      </w:r>
      <w:r>
        <w:rPr>
          <w:rFonts w:eastAsia="Times New Roman" w:cs="Times New Roman"/>
          <w:color w:val="000000"/>
        </w:rPr>
        <w:t>Zn</w:t>
      </w:r>
      <w:r>
        <w:rPr>
          <w:rFonts w:eastAsia="Times New Roman" w:cs="Times New Roman"/>
          <w:color w:val="000000"/>
          <w:vertAlign w:val="superscript"/>
        </w:rPr>
        <w:t>2+</w:t>
      </w:r>
      <w:r>
        <w:rPr>
          <w:rFonts w:ascii="宋体" w:hAnsi="宋体"/>
          <w:color w:val="000000"/>
        </w:rPr>
        <w:t>之间的最短距离的计算式为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nm</w:t>
      </w:r>
      <w:r>
        <w:rPr>
          <w:rFonts w:ascii="宋体" w:hAnsi="宋体"/>
          <w:color w:val="000000"/>
        </w:rPr>
        <w:t>。</w:t>
      </w:r>
    </w:p>
    <w:p w:rsidR="00CE1560" w14:paraId="34483AD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④已知晶胞参数为</w:t>
      </w:r>
      <w:r>
        <w:rPr>
          <w:rFonts w:eastAsia="Times New Roman" w:cs="Times New Roman"/>
          <w:color w:val="000000"/>
        </w:rPr>
        <w:t>2anm</w:t>
      </w:r>
      <w:r>
        <w:rPr>
          <w:rFonts w:ascii="宋体" w:hAnsi="宋体"/>
          <w:color w:val="000000"/>
        </w:rPr>
        <w:t>，阿伏加德罗常数的值为</w:t>
      </w:r>
      <w:r>
        <w:rPr>
          <w:rFonts w:eastAsia="Times New Roman" w:cs="Times New Roman"/>
          <w:i/>
          <w:color w:val="000000"/>
        </w:rPr>
        <w:t>N</w:t>
      </w:r>
      <w:r>
        <w:rPr>
          <w:rFonts w:eastAsia="Times New Roman" w:cs="Times New Roman"/>
          <w:color w:val="000000"/>
          <w:vertAlign w:val="subscript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L</w:t>
      </w:r>
      <w:r>
        <w:rPr>
          <w:rFonts w:eastAsia="Times New Roman" w:cs="Times New Roman"/>
          <w:color w:val="000000"/>
          <w:vertAlign w:val="superscript"/>
        </w:rPr>
        <w:t>2-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[Zn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O]</w:t>
      </w:r>
      <w:r>
        <w:rPr>
          <w:rFonts w:eastAsia="Times New Roman" w:cs="Times New Roman"/>
          <w:color w:val="000000"/>
          <w:vertAlign w:val="superscript"/>
        </w:rPr>
        <w:t>6+</w:t>
      </w:r>
      <w:r>
        <w:rPr>
          <w:rFonts w:ascii="宋体" w:hAnsi="宋体"/>
          <w:color w:val="000000"/>
        </w:rPr>
        <w:t>的相对分子质量分别为</w:t>
      </w:r>
      <w:r>
        <w:rPr>
          <w:rFonts w:eastAsia="Times New Roman" w:cs="Times New Roman"/>
          <w:i/>
          <w:color w:val="000000"/>
        </w:rPr>
        <w:t>M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M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的晶体密度为</w:t>
      </w:r>
      <w:r>
        <w:rPr>
          <w:color w:val="000000"/>
        </w:rPr>
        <w:t>_____</w:t>
      </w:r>
      <w:r>
        <w:rPr>
          <w:rFonts w:eastAsia="Times New Roman" w:cs="Times New Roman"/>
          <w:color w:val="000000"/>
        </w:rPr>
        <w:t>g•cm</w:t>
      </w:r>
      <w:r>
        <w:rPr>
          <w:rFonts w:eastAsia="Times New Roman" w:cs="Times New Roman"/>
          <w:color w:val="000000"/>
          <w:vertAlign w:val="superscript"/>
        </w:rPr>
        <w:t>-3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列出化简的计算式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5205C7E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光伏组件封装胶膜是太阳能电池的重要材料，经由如图反应路线可分别制备封装胶膜基础树脂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Ⅱ(</w:t>
      </w:r>
      <w:r>
        <w:rPr>
          <w:rFonts w:ascii="宋体" w:hAnsi="宋体"/>
          <w:color w:val="000000"/>
        </w:rPr>
        <w:t>部分试剂及反应条件略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CE1560" w14:paraId="42D3EB6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反应路线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：</w:t>
      </w:r>
      <w:r>
        <w:rPr>
          <w:noProof/>
          <w:color w:val="000000"/>
        </w:rPr>
        <w:drawing>
          <wp:inline distT="0" distB="0" distL="0" distR="0">
            <wp:extent cx="5200650" cy="1819275"/>
            <wp:effectExtent l="0" t="0" r="0" b="0"/>
            <wp:docPr id="100039" name="图片 10003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56FA7E2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反应路线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：</w:t>
      </w:r>
      <w:r>
        <w:rPr>
          <w:noProof/>
          <w:color w:val="000000"/>
        </w:rPr>
        <w:drawing>
          <wp:inline distT="0" distB="0" distL="0" distR="0">
            <wp:extent cx="5238750" cy="1495425"/>
            <wp:effectExtent l="0" t="0" r="0" b="0"/>
            <wp:docPr id="100041" name="图片 10004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60" w14:paraId="62C6465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已知以下信息：</w:t>
      </w:r>
    </w:p>
    <w:p w:rsidR="00CE1560" w14:paraId="6B84EC2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</w:t>
      </w:r>
      <w:r>
        <w:rPr>
          <w:noProof/>
          <w:color w:val="000000"/>
        </w:rPr>
        <w:drawing>
          <wp:inline distT="0" distB="0" distL="0" distR="0">
            <wp:extent cx="1000125" cy="542925"/>
            <wp:effectExtent l="0" t="0" r="0" b="0"/>
            <wp:docPr id="100043" name="图片 10004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54.75pt;height:18.75pt" o:ole="">
            <v:imagedata r:id="rId49" o:title="eqId349da7afb79569426f86ecfa8013400d"/>
          </v:shape>
          <o:OLEObject Type="Embed" ProgID="Equation.DSMT4" ShapeID="_x0000_i1037" DrawAspect="Content" ObjectID="_1750943619" r:id="rId50"/>
        </w:object>
      </w:r>
      <w:r>
        <w:rPr>
          <w:noProof/>
          <w:color w:val="000000"/>
        </w:rPr>
        <w:drawing>
          <wp:inline distT="0" distB="0" distL="0" distR="0">
            <wp:extent cx="1019175" cy="552450"/>
            <wp:effectExtent l="0" t="0" r="0" b="0"/>
            <wp:docPr id="100045" name="图片 1000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48pt;height:18pt" o:ole="">
            <v:imagedata r:id="rId52" o:title="eqId8310a0775b219c4c832f1a38e5012921"/>
          </v:shape>
          <o:OLEObject Type="Embed" ProgID="Equation.DSMT4" ShapeID="_x0000_i1038" DrawAspect="Content" ObjectID="_1750943620" r:id="rId53"/>
        </w:object>
      </w:r>
      <w:r>
        <w:rPr>
          <w:noProof/>
          <w:color w:val="000000"/>
        </w:rPr>
        <w:drawing>
          <wp:inline distT="0" distB="0" distL="0" distR="0">
            <wp:extent cx="1476375" cy="723900"/>
            <wp:effectExtent l="0" t="0" r="0" b="0"/>
            <wp:docPr id="100047" name="图片 10004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(R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或烃基</w:t>
      </w:r>
      <w:r>
        <w:rPr>
          <w:rFonts w:eastAsia="Times New Roman" w:cs="Times New Roman"/>
          <w:color w:val="000000"/>
        </w:rPr>
        <w:t>)</w:t>
      </w:r>
    </w:p>
    <w:p w:rsidR="00CE1560" w14:paraId="656402E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</w:t>
      </w:r>
      <w:r>
        <w:rPr>
          <w:noProof/>
          <w:color w:val="000000"/>
        </w:rPr>
        <w:drawing>
          <wp:inline distT="0" distB="0" distL="0" distR="0">
            <wp:extent cx="619125" cy="457200"/>
            <wp:effectExtent l="0" t="0" r="0" b="0"/>
            <wp:docPr id="100049" name="图片 10004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+2ROH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36.75pt;height:18pt" o:ole="">
            <v:imagedata r:id="rId56" o:title="eqId38e005ebf46a18f2102fa2e7d7a42fe9"/>
          </v:shape>
          <o:OLEObject Type="Embed" ProgID="Equation.DSMT4" ShapeID="_x0000_i1039" DrawAspect="Content" ObjectID="_1750943621" r:id="rId57"/>
        </w:object>
      </w:r>
      <w:r>
        <w:rPr>
          <w:noProof/>
          <w:color w:val="000000"/>
        </w:rPr>
        <w:drawing>
          <wp:inline distT="0" distB="0" distL="0" distR="0">
            <wp:extent cx="809625" cy="723900"/>
            <wp:effectExtent l="0" t="0" r="0" b="0"/>
            <wp:docPr id="100051" name="图片 10005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+H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</w:p>
    <w:p w:rsidR="00CE1560" w14:paraId="48D16D5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A+B→D</w:t>
      </w:r>
      <w:r>
        <w:rPr>
          <w:rFonts w:ascii="宋体" w:hAnsi="宋体"/>
          <w:color w:val="000000"/>
        </w:rPr>
        <w:t>的反应类型为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255D106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基础树脂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中官能团的名称为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7E4C13A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F</w:t>
      </w:r>
      <w:r>
        <w:rPr>
          <w:rFonts w:ascii="宋体" w:hAnsi="宋体"/>
          <w:color w:val="000000"/>
        </w:rPr>
        <w:t>的结构简式为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479B5A7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从反应路线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中选择某种化合物作为原料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，且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反应只生成一种产物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的化学名称为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</w:p>
    <w:p w:rsidR="00CE1560" w14:paraId="2DE97A4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5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K</w:t>
      </w:r>
      <w:r>
        <w:rPr>
          <w:rFonts w:ascii="宋体" w:hAnsi="宋体"/>
          <w:color w:val="000000"/>
        </w:rPr>
        <w:t>与银氨溶液反应的化学方程式为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；</w:t>
      </w:r>
      <w:r>
        <w:rPr>
          <w:rFonts w:eastAsia="Times New Roman" w:cs="Times New Roman"/>
          <w:color w:val="000000"/>
        </w:rPr>
        <w:t>K</w:t>
      </w:r>
      <w:r>
        <w:rPr>
          <w:rFonts w:ascii="宋体" w:hAnsi="宋体"/>
          <w:color w:val="000000"/>
        </w:rPr>
        <w:t>可发生消去反应，其有机产物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的分子式为</w:t>
      </w:r>
      <w:r>
        <w:rPr>
          <w:rFonts w:eastAsia="Times New Roman" w:cs="Times New Roman"/>
          <w:color w:val="000000"/>
        </w:rPr>
        <w:t>C</w:t>
      </w:r>
      <w:r>
        <w:rPr>
          <w:rFonts w:eastAsia="Times New Roman" w:cs="Times New Roman"/>
          <w:color w:val="000000"/>
          <w:vertAlign w:val="subscript"/>
        </w:rPr>
        <w:t>4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6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及</w:t>
      </w:r>
      <w:r>
        <w:rPr>
          <w:rFonts w:eastAsia="Times New Roman" w:cs="Times New Roman"/>
          <w:color w:val="000000"/>
        </w:rPr>
        <w:t>R</w:t>
      </w:r>
      <w:r>
        <w:rPr>
          <w:rFonts w:ascii="宋体" w:hAnsi="宋体"/>
          <w:color w:val="000000"/>
        </w:rPr>
        <w:t>的同分异构体同时满足含有碳碳双键和碳氧双键的有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个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不考虑立体异构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，其中核磁共振氢谱只有一组峰的结构简式为</w: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。</w:t>
      </w:r>
    </w:p>
    <w:p w:rsidR="00CE1560" w14:paraId="71054F8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6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L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G</w:t>
      </w:r>
      <w:r>
        <w:rPr>
          <w:rFonts w:ascii="宋体" w:hAnsi="宋体"/>
          <w:color w:val="000000"/>
        </w:rPr>
        <w:t>反应制备非体型结构的</w:t>
      </w:r>
      <w:r>
        <w:rPr>
          <w:rFonts w:eastAsia="Times New Roman" w:cs="Times New Roman"/>
          <w:color w:val="000000"/>
        </w:rPr>
        <w:t>Q</w:t>
      </w:r>
      <w:r>
        <w:rPr>
          <w:rFonts w:ascii="宋体" w:hAnsi="宋体"/>
          <w:color w:val="000000"/>
        </w:rPr>
        <w:t>的化学方程式为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CE1560" w14:paraId="73C90EC3" w14:textId="0E6860A9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7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为满足性能要求，实际生产中可控制反应条件使</w:t>
      </w:r>
      <w:r>
        <w:rPr>
          <w:rFonts w:eastAsia="Times New Roman" w:cs="Times New Roman"/>
          <w:color w:val="000000"/>
        </w:rPr>
        <w:t>F</w:t>
      </w:r>
      <w:r>
        <w:rPr>
          <w:rFonts w:ascii="宋体" w:hAnsi="宋体"/>
          <w:color w:val="000000"/>
        </w:rPr>
        <w:t>的支链不完全水解，生成的产物再与少量</w:t>
      </w:r>
      <w:r>
        <w:rPr>
          <w:rFonts w:eastAsia="Times New Roman" w:cs="Times New Roman"/>
          <w:color w:val="000000"/>
        </w:rPr>
        <w:t>L</w:t>
      </w:r>
      <w:r>
        <w:rPr>
          <w:rFonts w:ascii="宋体" w:hAnsi="宋体"/>
          <w:color w:val="000000"/>
        </w:rPr>
        <w:t>发生反应，得到含三种链节的基础树脂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，其结构简式可表示为</w:t>
      </w:r>
      <w:r>
        <w:rPr>
          <w:color w:val="000000"/>
        </w:rPr>
        <w:t>_____</w:t>
      </w:r>
      <w:r>
        <w:rPr>
          <w:rFonts w:ascii="宋体" w:hAnsi="宋体"/>
          <w:color w:val="000000"/>
        </w:rPr>
        <w:t>。</w:t>
      </w:r>
      <w:r>
        <w:rPr>
          <w:color w:val="000000"/>
        </w:rPr>
        <w:br w:type="page"/>
      </w:r>
    </w:p>
    <w:sectPr w:rsidSect="00C321EB">
      <w:footerReference w:type="default" r:id="rId59"/>
      <w:pgSz w:w="11906" w:h="16838"/>
      <w:pgMar w:top="910" w:right="1080" w:bottom="1440" w:left="1080" w:header="152" w:footer="0" w:gutter="0"/>
      <w:cols w:space="720"/>
      <w:titlePg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1454674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A74EB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33EC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41B7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CE1560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EE2581"/>
    <w:rsid w:val="00F21C80"/>
    <w:rsid w:val="00F22BDE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FA8B2A3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1" Type="http://schemas.openxmlformats.org/officeDocument/2006/relationships/image" Target="media/image7.wmf" /><Relationship Id="rId12" Type="http://schemas.openxmlformats.org/officeDocument/2006/relationships/oleObject" Target="embeddings/oleObject1.bin" /><Relationship Id="rId13" Type="http://schemas.openxmlformats.org/officeDocument/2006/relationships/image" Target="media/image8.wmf" /><Relationship Id="rId14" Type="http://schemas.openxmlformats.org/officeDocument/2006/relationships/image" Target="media/image9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wmf" /><Relationship Id="rId18" Type="http://schemas.openxmlformats.org/officeDocument/2006/relationships/oleObject" Target="embeddings/oleObject2.bin" /><Relationship Id="rId19" Type="http://schemas.openxmlformats.org/officeDocument/2006/relationships/image" Target="media/image13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3.bin" /><Relationship Id="rId21" Type="http://schemas.openxmlformats.org/officeDocument/2006/relationships/image" Target="media/image14.wmf" /><Relationship Id="rId22" Type="http://schemas.openxmlformats.org/officeDocument/2006/relationships/oleObject" Target="embeddings/oleObject4.bin" /><Relationship Id="rId23" Type="http://schemas.openxmlformats.org/officeDocument/2006/relationships/oleObject" Target="embeddings/oleObject5.bin" /><Relationship Id="rId24" Type="http://schemas.openxmlformats.org/officeDocument/2006/relationships/image" Target="media/image15.png" /><Relationship Id="rId25" Type="http://schemas.openxmlformats.org/officeDocument/2006/relationships/oleObject" Target="embeddings/oleObject6.bin" /><Relationship Id="rId26" Type="http://schemas.openxmlformats.org/officeDocument/2006/relationships/image" Target="media/image16.wmf" /><Relationship Id="rId27" Type="http://schemas.openxmlformats.org/officeDocument/2006/relationships/oleObject" Target="embeddings/oleObject7.bin" /><Relationship Id="rId28" Type="http://schemas.openxmlformats.org/officeDocument/2006/relationships/image" Target="media/image17.png" /><Relationship Id="rId29" Type="http://schemas.openxmlformats.org/officeDocument/2006/relationships/image" Target="media/image18.wmf" /><Relationship Id="rId3" Type="http://schemas.openxmlformats.org/officeDocument/2006/relationships/fontTable" Target="fontTable.xml" /><Relationship Id="rId30" Type="http://schemas.openxmlformats.org/officeDocument/2006/relationships/oleObject" Target="embeddings/oleObject8.bin" /><Relationship Id="rId31" Type="http://schemas.openxmlformats.org/officeDocument/2006/relationships/oleObject" Target="embeddings/oleObject9.bin" /><Relationship Id="rId32" Type="http://schemas.openxmlformats.org/officeDocument/2006/relationships/image" Target="media/image19.png" /><Relationship Id="rId33" Type="http://schemas.openxmlformats.org/officeDocument/2006/relationships/image" Target="media/image20.wmf" /><Relationship Id="rId34" Type="http://schemas.openxmlformats.org/officeDocument/2006/relationships/oleObject" Target="embeddings/oleObject10.bin" /><Relationship Id="rId35" Type="http://schemas.openxmlformats.org/officeDocument/2006/relationships/image" Target="media/image21.png" /><Relationship Id="rId36" Type="http://schemas.openxmlformats.org/officeDocument/2006/relationships/image" Target="media/image22.png" /><Relationship Id="rId37" Type="http://schemas.openxmlformats.org/officeDocument/2006/relationships/image" Target="media/image23.png" /><Relationship Id="rId38" Type="http://schemas.openxmlformats.org/officeDocument/2006/relationships/image" Target="media/image24.wmf" /><Relationship Id="rId39" Type="http://schemas.openxmlformats.org/officeDocument/2006/relationships/oleObject" Target="embeddings/oleObject11.bin" /><Relationship Id="rId4" Type="http://schemas.openxmlformats.org/officeDocument/2006/relationships/customXml" Target="../customXml/item1.xml" /><Relationship Id="rId40" Type="http://schemas.openxmlformats.org/officeDocument/2006/relationships/image" Target="media/image25.png" /><Relationship Id="rId41" Type="http://schemas.openxmlformats.org/officeDocument/2006/relationships/image" Target="media/image26.wmf" /><Relationship Id="rId42" Type="http://schemas.openxmlformats.org/officeDocument/2006/relationships/oleObject" Target="embeddings/oleObject12.bin" /><Relationship Id="rId43" Type="http://schemas.openxmlformats.org/officeDocument/2006/relationships/image" Target="media/image27.png" /><Relationship Id="rId44" Type="http://schemas.openxmlformats.org/officeDocument/2006/relationships/image" Target="media/image28.png" /><Relationship Id="rId45" Type="http://schemas.openxmlformats.org/officeDocument/2006/relationships/image" Target="media/image29.png" /><Relationship Id="rId46" Type="http://schemas.openxmlformats.org/officeDocument/2006/relationships/image" Target="media/image30.png" /><Relationship Id="rId47" Type="http://schemas.openxmlformats.org/officeDocument/2006/relationships/image" Target="media/image31.png" /><Relationship Id="rId48" Type="http://schemas.openxmlformats.org/officeDocument/2006/relationships/image" Target="media/image32.png" /><Relationship Id="rId49" Type="http://schemas.openxmlformats.org/officeDocument/2006/relationships/image" Target="media/image33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3.bin" /><Relationship Id="rId51" Type="http://schemas.openxmlformats.org/officeDocument/2006/relationships/image" Target="media/image34.png" /><Relationship Id="rId52" Type="http://schemas.openxmlformats.org/officeDocument/2006/relationships/image" Target="media/image35.wmf" /><Relationship Id="rId53" Type="http://schemas.openxmlformats.org/officeDocument/2006/relationships/oleObject" Target="embeddings/oleObject14.bin" /><Relationship Id="rId54" Type="http://schemas.openxmlformats.org/officeDocument/2006/relationships/image" Target="media/image36.png" /><Relationship Id="rId55" Type="http://schemas.openxmlformats.org/officeDocument/2006/relationships/image" Target="media/image37.png" /><Relationship Id="rId56" Type="http://schemas.openxmlformats.org/officeDocument/2006/relationships/image" Target="media/image38.wmf" /><Relationship Id="rId57" Type="http://schemas.openxmlformats.org/officeDocument/2006/relationships/oleObject" Target="embeddings/oleObject15.bin" /><Relationship Id="rId58" Type="http://schemas.openxmlformats.org/officeDocument/2006/relationships/image" Target="media/image39.png" /><Relationship Id="rId59" Type="http://schemas.openxmlformats.org/officeDocument/2006/relationships/footer" Target="footer1.xml" /><Relationship Id="rId6" Type="http://schemas.openxmlformats.org/officeDocument/2006/relationships/image" Target="media/image2.png" /><Relationship Id="rId60" Type="http://schemas.openxmlformats.org/officeDocument/2006/relationships/theme" Target="theme/theme1.xml" /><Relationship Id="rId61" Type="http://schemas.openxmlformats.org/officeDocument/2006/relationships/numbering" Target="numbering.xml" /><Relationship Id="rId62" Type="http://schemas.openxmlformats.org/officeDocument/2006/relationships/styles" Target="styles.xml" /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0A68-9B32-4A13-894C-0880676F0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